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883B" w14:textId="77777777" w:rsidR="00B5116F" w:rsidRDefault="00B5116F" w:rsidP="004D6A4F">
      <w:pPr>
        <w:rPr>
          <w:rFonts w:ascii="Calibri" w:hAnsi="Calibri" w:cs="Calibri"/>
          <w:b/>
          <w:bCs/>
        </w:rPr>
      </w:pPr>
    </w:p>
    <w:p w14:paraId="7A1D5360" w14:textId="77777777" w:rsidR="00B5116F" w:rsidRDefault="004D6A4F" w:rsidP="00B5116F">
      <w:pPr>
        <w:jc w:val="center"/>
        <w:rPr>
          <w:rFonts w:ascii="Calibri" w:hAnsi="Calibri" w:cs="Calibri"/>
          <w:b/>
          <w:bCs/>
        </w:rPr>
      </w:pPr>
      <w:r w:rsidRPr="133635FB">
        <w:rPr>
          <w:rFonts w:ascii="Calibri" w:hAnsi="Calibri" w:cs="Calibri"/>
          <w:b/>
          <w:bCs/>
        </w:rPr>
        <w:t>MINUTA DE EDITAL PADRÃO – PREGÃO ELETRÔNICO</w:t>
      </w:r>
    </w:p>
    <w:p w14:paraId="361AD9C6" w14:textId="29318D50" w:rsidR="004D6A4F" w:rsidRPr="00984E36" w:rsidRDefault="004D6A4F" w:rsidP="00B5116F">
      <w:pPr>
        <w:jc w:val="center"/>
        <w:rPr>
          <w:rFonts w:ascii="Calibri" w:hAnsi="Calibri" w:cs="Calibri"/>
          <w:b/>
          <w:bCs/>
        </w:rPr>
      </w:pPr>
      <w:r w:rsidRPr="133635FB">
        <w:rPr>
          <w:rFonts w:ascii="Calibri" w:hAnsi="Calibri" w:cs="Calibri"/>
          <w:b/>
          <w:bCs/>
        </w:rPr>
        <w:t>Lei Federal nº 14.133/2021 e Decreto Municipal nº 62.100/2022</w:t>
      </w:r>
    </w:p>
    <w:p w14:paraId="45169759" w14:textId="24BDABF8" w:rsidR="002B1A20" w:rsidRPr="00C74E40" w:rsidRDefault="007456D5" w:rsidP="00C74E40">
      <w:pPr>
        <w:pBdr>
          <w:top w:val="single" w:sz="4" w:space="1" w:color="auto"/>
          <w:left w:val="single" w:sz="4" w:space="4" w:color="auto"/>
          <w:bottom w:val="single" w:sz="4" w:space="1" w:color="auto"/>
          <w:right w:val="single" w:sz="4" w:space="4" w:color="auto"/>
        </w:pBdr>
        <w:shd w:val="clear" w:color="auto" w:fill="C6D9F1"/>
        <w:tabs>
          <w:tab w:val="left" w:pos="1701"/>
          <w:tab w:val="left" w:pos="1843"/>
        </w:tabs>
        <w:spacing w:line="360" w:lineRule="auto"/>
        <w:jc w:val="center"/>
        <w:rPr>
          <w:rFonts w:ascii="Calibri" w:hAnsi="Calibri" w:cs="Calibri"/>
          <w:b/>
        </w:rPr>
      </w:pPr>
      <w:r w:rsidRPr="00C74E40">
        <w:rPr>
          <w:rFonts w:ascii="Calibri" w:hAnsi="Calibri" w:cs="Calibri"/>
          <w:b/>
        </w:rPr>
        <w:t>AQUISIÇÕES</w:t>
      </w:r>
      <w:r w:rsidR="00CF5ED6">
        <w:rPr>
          <w:rFonts w:ascii="Calibri" w:hAnsi="Calibri" w:cs="Calibri"/>
          <w:b/>
        </w:rPr>
        <w:t xml:space="preserve"> </w:t>
      </w:r>
      <w:r w:rsidR="00F12DFF">
        <w:rPr>
          <w:rFonts w:ascii="Calibri" w:hAnsi="Calibri" w:cs="Calibri"/>
          <w:b/>
        </w:rPr>
        <w:t>– ENTREGA ÚNICA</w:t>
      </w:r>
    </w:p>
    <w:p w14:paraId="0EB8F957" w14:textId="088EF03A" w:rsidR="002B1A20" w:rsidRPr="00C74E40" w:rsidRDefault="002B1A20" w:rsidP="00C74E40">
      <w:pPr>
        <w:pBdr>
          <w:top w:val="single" w:sz="4" w:space="1" w:color="auto"/>
          <w:left w:val="single" w:sz="4" w:space="4" w:color="auto"/>
          <w:bottom w:val="single" w:sz="4" w:space="1" w:color="auto"/>
          <w:right w:val="single" w:sz="4" w:space="4" w:color="auto"/>
        </w:pBdr>
        <w:shd w:val="clear" w:color="auto" w:fill="C6D9F1"/>
        <w:tabs>
          <w:tab w:val="left" w:pos="1701"/>
          <w:tab w:val="left" w:pos="1843"/>
        </w:tabs>
        <w:spacing w:line="360" w:lineRule="auto"/>
        <w:jc w:val="center"/>
        <w:rPr>
          <w:rFonts w:ascii="Calibri" w:hAnsi="Calibri" w:cs="Calibri"/>
          <w:b/>
        </w:rPr>
      </w:pPr>
      <w:r w:rsidRPr="00C74E40">
        <w:rPr>
          <w:rFonts w:ascii="Calibri" w:hAnsi="Calibri" w:cs="Calibri"/>
          <w:b/>
        </w:rPr>
        <w:t xml:space="preserve">NOTA DE </w:t>
      </w:r>
      <w:r w:rsidR="00E56B0F" w:rsidRPr="00C74E40">
        <w:rPr>
          <w:rFonts w:ascii="Calibri" w:hAnsi="Calibri" w:cs="Calibri"/>
          <w:b/>
        </w:rPr>
        <w:t>EMPENHO</w:t>
      </w:r>
    </w:p>
    <w:p w14:paraId="6942476F" w14:textId="77777777" w:rsidR="002B1A20" w:rsidRPr="00C74E40" w:rsidRDefault="002B1A20" w:rsidP="00C74E40">
      <w:pPr>
        <w:tabs>
          <w:tab w:val="left" w:pos="1701"/>
          <w:tab w:val="left" w:pos="1843"/>
        </w:tabs>
        <w:spacing w:line="360" w:lineRule="auto"/>
        <w:jc w:val="both"/>
        <w:rPr>
          <w:rFonts w:ascii="Calibri" w:hAnsi="Calibri" w:cs="Calibri"/>
          <w:b/>
        </w:rPr>
      </w:pPr>
    </w:p>
    <w:p w14:paraId="64D64333" w14:textId="7C94C30E"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PREGÃO ELETRÔNICO Nº</w:t>
      </w:r>
      <w:r w:rsidR="002B1A20" w:rsidRPr="009D67AD">
        <w:rPr>
          <w:rFonts w:ascii="Calibri" w:hAnsi="Calibri" w:cs="Calibri"/>
          <w:b/>
        </w:rPr>
        <w:t>:</w:t>
      </w:r>
      <w:r w:rsidR="00436285">
        <w:rPr>
          <w:rFonts w:ascii="Calibri" w:hAnsi="Calibri" w:cs="Calibri"/>
          <w:b/>
        </w:rPr>
        <w:t xml:space="preserve"> </w:t>
      </w:r>
      <w:r w:rsidR="008D5005">
        <w:rPr>
          <w:rFonts w:ascii="Calibri" w:hAnsi="Calibri" w:cs="Calibri"/>
          <w:b/>
        </w:rPr>
        <w:t>90.020/SUB-G/2026</w:t>
      </w:r>
      <w:r w:rsidR="00436285">
        <w:rPr>
          <w:rFonts w:ascii="Calibri" w:hAnsi="Calibri" w:cs="Calibri"/>
          <w:b/>
        </w:rPr>
        <w:t>.</w:t>
      </w:r>
    </w:p>
    <w:p w14:paraId="0ADCE7CD" w14:textId="73A7ABCE"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PROCESSO:</w:t>
      </w:r>
      <w:r w:rsidR="00436285">
        <w:rPr>
          <w:rFonts w:ascii="Calibri" w:hAnsi="Calibri" w:cs="Calibri"/>
          <w:b/>
        </w:rPr>
        <w:t xml:space="preserve"> </w:t>
      </w:r>
      <w:r w:rsidR="008D5005">
        <w:rPr>
          <w:rFonts w:ascii="Calibri" w:hAnsi="Calibri" w:cs="Calibri"/>
          <w:b/>
        </w:rPr>
        <w:t>6038.2026/0001655-5</w:t>
      </w:r>
      <w:r w:rsidR="00876691" w:rsidRPr="009D67AD">
        <w:rPr>
          <w:rFonts w:ascii="Calibri" w:hAnsi="Calibri" w:cs="Calibri"/>
          <w:b/>
        </w:rPr>
        <w:tab/>
      </w:r>
    </w:p>
    <w:p w14:paraId="57B56901" w14:textId="6747A82A" w:rsidR="009454D9" w:rsidRPr="009D67AD" w:rsidRDefault="15BBA80B" w:rsidP="18599171">
      <w:pPr>
        <w:tabs>
          <w:tab w:val="left" w:pos="1418"/>
        </w:tabs>
        <w:spacing w:line="360" w:lineRule="auto"/>
        <w:ind w:left="1418" w:hanging="1418"/>
        <w:jc w:val="both"/>
        <w:rPr>
          <w:rFonts w:ascii="Calibri" w:hAnsi="Calibri" w:cs="Calibri"/>
          <w:b/>
          <w:bCs/>
        </w:rPr>
      </w:pPr>
      <w:r w:rsidRPr="18599171">
        <w:rPr>
          <w:rFonts w:ascii="Calibri" w:hAnsi="Calibri" w:cs="Calibri"/>
          <w:b/>
          <w:bCs/>
        </w:rPr>
        <w:t>CRITÉRIO DE JULGAMENTO</w:t>
      </w:r>
      <w:r w:rsidR="34348A42" w:rsidRPr="18599171">
        <w:rPr>
          <w:rFonts w:ascii="Calibri" w:hAnsi="Calibri" w:cs="Calibri"/>
          <w:b/>
          <w:bCs/>
        </w:rPr>
        <w:t>:</w:t>
      </w:r>
      <w:r w:rsidR="009454D9">
        <w:tab/>
      </w:r>
      <w:r w:rsidR="34348A42" w:rsidRPr="18599171">
        <w:rPr>
          <w:rFonts w:ascii="Calibri" w:hAnsi="Calibri" w:cs="Calibri"/>
          <w:b/>
          <w:bCs/>
          <w:u w:val="single"/>
        </w:rPr>
        <w:t xml:space="preserve">MENOR PREÇO </w:t>
      </w:r>
    </w:p>
    <w:p w14:paraId="658A3AC8" w14:textId="211CF9F3"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OBJETO</w:t>
      </w:r>
      <w:r w:rsidR="002B1A20" w:rsidRPr="009D67AD">
        <w:rPr>
          <w:rFonts w:ascii="Calibri" w:hAnsi="Calibri" w:cs="Calibri"/>
          <w:b/>
        </w:rPr>
        <w:t>:</w:t>
      </w:r>
      <w:r w:rsidR="00876691" w:rsidRPr="009D67AD">
        <w:rPr>
          <w:rFonts w:ascii="Calibri" w:hAnsi="Calibri" w:cs="Calibri"/>
          <w:b/>
        </w:rPr>
        <w:tab/>
      </w:r>
      <w:r w:rsidR="008D5005">
        <w:rPr>
          <w:rFonts w:ascii="Calibri" w:hAnsi="Calibri" w:cs="Calibri"/>
          <w:b/>
        </w:rPr>
        <w:t>Aquisição de Materiais de Copa diversos</w:t>
      </w:r>
      <w:r w:rsidR="00F32580" w:rsidRPr="009D67AD">
        <w:rPr>
          <w:rFonts w:ascii="Calibri" w:hAnsi="Calibri" w:cs="Calibri"/>
          <w:b/>
        </w:rPr>
        <w:t>,</w:t>
      </w:r>
      <w:r w:rsidRPr="009D67AD">
        <w:rPr>
          <w:rFonts w:ascii="Calibri" w:hAnsi="Calibri" w:cs="Calibri"/>
          <w:b/>
        </w:rPr>
        <w:t xml:space="preserve"> conforme especificações constantes do Anexo I deste Edital.</w:t>
      </w:r>
    </w:p>
    <w:p w14:paraId="02FDE852" w14:textId="51CE117B" w:rsidR="004F2E7E" w:rsidRPr="009D67AD" w:rsidRDefault="004F2E7E" w:rsidP="00C74E40">
      <w:pPr>
        <w:tabs>
          <w:tab w:val="left" w:pos="1418"/>
        </w:tabs>
        <w:spacing w:after="120" w:line="360" w:lineRule="auto"/>
        <w:ind w:left="1418" w:hanging="1418"/>
        <w:rPr>
          <w:rFonts w:ascii="Calibri" w:hAnsi="Calibri" w:cs="Calibri"/>
          <w:b/>
          <w:bCs/>
        </w:rPr>
      </w:pPr>
      <w:r w:rsidRPr="009D67AD">
        <w:rPr>
          <w:rFonts w:ascii="Calibri" w:hAnsi="Calibri" w:cs="Calibri"/>
          <w:b/>
          <w:bCs/>
        </w:rPr>
        <w:t xml:space="preserve">ENDEREÇO ELETRÔNICO: </w:t>
      </w:r>
      <w:r w:rsidR="007456D5" w:rsidRPr="009D67AD">
        <w:rPr>
          <w:rFonts w:ascii="Calibri" w:hAnsi="Calibri" w:cs="Calibri"/>
          <w:b/>
          <w:bCs/>
        </w:rPr>
        <w:t>(</w:t>
      </w:r>
      <w:r w:rsidR="004C1BE9" w:rsidRPr="009D67AD">
        <w:rPr>
          <w:rFonts w:ascii="Calibri" w:hAnsi="Calibri" w:cs="Calibri"/>
          <w:b/>
          <w:bCs/>
        </w:rPr>
        <w:t>https://www.gov.br/compras</w:t>
      </w:r>
      <w:r w:rsidR="007456D5" w:rsidRPr="009D67AD">
        <w:rPr>
          <w:rFonts w:ascii="Calibri" w:hAnsi="Calibri" w:cs="Calibri"/>
          <w:b/>
          <w:bCs/>
        </w:rPr>
        <w:t>)</w:t>
      </w:r>
    </w:p>
    <w:p w14:paraId="61C64736" w14:textId="12E183FD" w:rsidR="004F2E7E" w:rsidRPr="009D67AD" w:rsidRDefault="004F2E7E" w:rsidP="00C74E40">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DATA E HORA DA ABERTURA DA SESSÃO PÚBLICA</w:t>
      </w:r>
      <w:r w:rsidRPr="00863EA3">
        <w:rPr>
          <w:rFonts w:ascii="Calibri" w:hAnsi="Calibri" w:cs="Calibri"/>
          <w:b/>
          <w:bCs/>
        </w:rPr>
        <w:t>:</w:t>
      </w:r>
      <w:r w:rsidR="00BC4DA0">
        <w:rPr>
          <w:rFonts w:ascii="Calibri" w:hAnsi="Calibri" w:cs="Calibri"/>
          <w:b/>
          <w:bCs/>
        </w:rPr>
        <w:t xml:space="preserve"> </w:t>
      </w:r>
      <w:r w:rsidR="00BC4DA0" w:rsidRPr="00BC4DA0">
        <w:rPr>
          <w:rFonts w:ascii="Calibri" w:hAnsi="Calibri" w:cs="Calibri"/>
          <w:b/>
          <w:bCs/>
          <w:color w:val="EE0000"/>
        </w:rPr>
        <w:t xml:space="preserve">Dia </w:t>
      </w:r>
      <w:r w:rsidR="006E4429">
        <w:rPr>
          <w:rFonts w:ascii="Calibri" w:hAnsi="Calibri" w:cs="Calibri"/>
          <w:b/>
          <w:bCs/>
          <w:color w:val="EE0000"/>
        </w:rPr>
        <w:t>16/07/2026</w:t>
      </w:r>
      <w:r w:rsidR="00BC4DA0" w:rsidRPr="00BC4DA0">
        <w:rPr>
          <w:rFonts w:ascii="Calibri" w:hAnsi="Calibri" w:cs="Calibri"/>
          <w:b/>
          <w:bCs/>
          <w:color w:val="EE0000"/>
        </w:rPr>
        <w:t xml:space="preserve"> às 10 horas.</w:t>
      </w:r>
      <w:r w:rsidRPr="00BC4DA0">
        <w:rPr>
          <w:rFonts w:ascii="Calibri" w:hAnsi="Calibri" w:cs="Calibri"/>
          <w:b/>
          <w:bCs/>
          <w:color w:val="EE0000"/>
          <w:u w:val="single"/>
        </w:rPr>
        <w:t xml:space="preserve">  </w:t>
      </w:r>
    </w:p>
    <w:p w14:paraId="0EA6D005" w14:textId="2EF29E1C" w:rsidR="00C16AA6" w:rsidRPr="009D67AD" w:rsidRDefault="00C16AA6" w:rsidP="00C74E40">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PREFERÊNCIA ME/EPP/EQUIPARADAS</w:t>
      </w:r>
      <w:r w:rsidRPr="00BF1769">
        <w:rPr>
          <w:rFonts w:ascii="Calibri" w:hAnsi="Calibri" w:cs="Calibri"/>
          <w:b/>
          <w:bCs/>
        </w:rPr>
        <w:t>:</w:t>
      </w:r>
      <w:r w:rsidR="00BF1769">
        <w:rPr>
          <w:rFonts w:ascii="Calibri" w:hAnsi="Calibri" w:cs="Calibri"/>
          <w:b/>
          <w:bCs/>
        </w:rPr>
        <w:t xml:space="preserve"> </w:t>
      </w:r>
      <w:r w:rsidR="00EB5509" w:rsidRPr="00BF1769">
        <w:rPr>
          <w:rFonts w:ascii="Calibri" w:hAnsi="Calibri" w:cs="Calibri"/>
          <w:b/>
          <w:bCs/>
          <w:u w:val="single"/>
        </w:rPr>
        <w:t>SIM</w:t>
      </w:r>
      <w:r w:rsidR="00BF1769">
        <w:rPr>
          <w:rFonts w:ascii="Calibri" w:hAnsi="Calibri" w:cs="Calibri"/>
          <w:b/>
          <w:bCs/>
        </w:rPr>
        <w:t>.</w:t>
      </w:r>
    </w:p>
    <w:p w14:paraId="3086FB6D" w14:textId="168CED74" w:rsidR="007456D5" w:rsidRDefault="007456D5" w:rsidP="0086090C">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MODO DE DISPUTA</w:t>
      </w:r>
      <w:r w:rsidRPr="00BF1769">
        <w:rPr>
          <w:rFonts w:ascii="Calibri" w:hAnsi="Calibri" w:cs="Calibri"/>
          <w:b/>
          <w:bCs/>
        </w:rPr>
        <w:t>:</w:t>
      </w:r>
      <w:r w:rsidR="00BF1769">
        <w:rPr>
          <w:rFonts w:ascii="Calibri" w:hAnsi="Calibri" w:cs="Calibri"/>
          <w:b/>
          <w:bCs/>
        </w:rPr>
        <w:t xml:space="preserve"> </w:t>
      </w:r>
      <w:r w:rsidRPr="00BF1769">
        <w:rPr>
          <w:rFonts w:ascii="Calibri" w:hAnsi="Calibri" w:cs="Calibri"/>
          <w:b/>
          <w:bCs/>
          <w:u w:val="single"/>
        </w:rPr>
        <w:t>ABERTO</w:t>
      </w:r>
      <w:r w:rsidRPr="00BF1769">
        <w:rPr>
          <w:rFonts w:ascii="Calibri" w:hAnsi="Calibri" w:cs="Calibri"/>
          <w:b/>
          <w:bCs/>
        </w:rPr>
        <w:t>.</w:t>
      </w:r>
    </w:p>
    <w:p w14:paraId="4568537F" w14:textId="747C49FC" w:rsidR="00C63EE9" w:rsidRPr="009D67AD" w:rsidRDefault="00C63EE9" w:rsidP="004D6A4F">
      <w:pPr>
        <w:spacing w:after="120" w:line="360" w:lineRule="auto"/>
        <w:rPr>
          <w:rFonts w:ascii="Calibri" w:hAnsi="Calibri" w:cs="Calibri"/>
          <w:b/>
          <w:bCs/>
          <w:u w:val="single"/>
        </w:rPr>
      </w:pPr>
      <w:r>
        <w:rPr>
          <w:rFonts w:ascii="Calibri" w:hAnsi="Calibri" w:cs="Calibri"/>
          <w:b/>
          <w:bCs/>
        </w:rPr>
        <w:t>FASE DE HABILITAÇÃO</w:t>
      </w:r>
      <w:r w:rsidRPr="00BF1769">
        <w:rPr>
          <w:rFonts w:ascii="Calibri" w:hAnsi="Calibri" w:cs="Calibri"/>
          <w:b/>
          <w:bCs/>
        </w:rPr>
        <w:t xml:space="preserve">: </w:t>
      </w:r>
      <w:r>
        <w:rPr>
          <w:rFonts w:ascii="Calibri" w:hAnsi="Calibri" w:cs="Calibri"/>
          <w:b/>
          <w:bCs/>
          <w:u w:val="single"/>
        </w:rPr>
        <w:t>APÓS AS FASES DE APRESENTAÇÃO DE PROPOSTAS, LANCES E JULGAMENTO.</w:t>
      </w:r>
    </w:p>
    <w:p w14:paraId="4E58133E" w14:textId="77777777" w:rsidR="009454D9" w:rsidRPr="00C74E40" w:rsidRDefault="009454D9" w:rsidP="0086090C">
      <w:pPr>
        <w:spacing w:line="360" w:lineRule="auto"/>
        <w:ind w:firstLine="1701"/>
        <w:jc w:val="both"/>
        <w:rPr>
          <w:rFonts w:ascii="Calibri" w:hAnsi="Calibri" w:cs="Calibri"/>
        </w:rPr>
      </w:pPr>
    </w:p>
    <w:p w14:paraId="23E6FEC7" w14:textId="77777777" w:rsidR="000A179D" w:rsidRPr="00C74E40" w:rsidRDefault="000A179D" w:rsidP="0086090C">
      <w:pPr>
        <w:pStyle w:val="Ttulo3"/>
        <w:spacing w:before="0" w:after="0" w:line="360" w:lineRule="auto"/>
        <w:jc w:val="center"/>
        <w:rPr>
          <w:rFonts w:ascii="Calibri" w:hAnsi="Calibri" w:cs="Calibri"/>
          <w:sz w:val="24"/>
          <w:szCs w:val="24"/>
        </w:rPr>
      </w:pPr>
      <w:r w:rsidRPr="00C74E40">
        <w:rPr>
          <w:rFonts w:ascii="Calibri" w:hAnsi="Calibri" w:cs="Calibri"/>
          <w:sz w:val="24"/>
          <w:szCs w:val="24"/>
        </w:rPr>
        <w:t>ÍNDICE</w:t>
      </w:r>
    </w:p>
    <w:p w14:paraId="06CDA444" w14:textId="77777777" w:rsidR="000A179D" w:rsidRPr="00C74E40" w:rsidRDefault="004C752C" w:rsidP="0086090C">
      <w:pPr>
        <w:tabs>
          <w:tab w:val="left" w:pos="567"/>
        </w:tabs>
        <w:spacing w:line="360" w:lineRule="auto"/>
        <w:jc w:val="both"/>
        <w:rPr>
          <w:rFonts w:ascii="Calibri" w:hAnsi="Calibri" w:cs="Calibri"/>
          <w:b/>
          <w:snapToGrid w:val="0"/>
        </w:rPr>
      </w:pPr>
      <w:r w:rsidRPr="00C74E40">
        <w:rPr>
          <w:rFonts w:ascii="Calibri" w:hAnsi="Calibri" w:cs="Calibri"/>
          <w:b/>
          <w:snapToGrid w:val="0"/>
        </w:rPr>
        <w:t>I</w:t>
      </w:r>
      <w:r w:rsidR="00876691" w:rsidRPr="00C74E40">
        <w:rPr>
          <w:rFonts w:ascii="Calibri" w:hAnsi="Calibri" w:cs="Calibri"/>
          <w:b/>
          <w:snapToGrid w:val="0"/>
        </w:rPr>
        <w:tab/>
      </w:r>
      <w:r w:rsidR="000D57F4" w:rsidRPr="00C74E40">
        <w:rPr>
          <w:rFonts w:ascii="Calibri" w:hAnsi="Calibri" w:cs="Calibri"/>
          <w:b/>
          <w:snapToGrid w:val="0"/>
        </w:rPr>
        <w:t>EDITAL</w:t>
      </w:r>
    </w:p>
    <w:p w14:paraId="1A237A6E" w14:textId="77777777" w:rsidR="008B628C" w:rsidRPr="001E549C" w:rsidRDefault="008B628C" w:rsidP="0086090C">
      <w:pPr>
        <w:spacing w:line="360" w:lineRule="auto"/>
        <w:jc w:val="both"/>
        <w:rPr>
          <w:rFonts w:ascii="Calibri" w:hAnsi="Calibri" w:cs="Calibri"/>
          <w:b/>
          <w:snapToGrid w:val="0"/>
        </w:rPr>
      </w:pPr>
    </w:p>
    <w:p w14:paraId="5E1C8A80" w14:textId="77777777" w:rsidR="00462836" w:rsidRPr="001E549C" w:rsidRDefault="00462836" w:rsidP="48EDDB3E">
      <w:pPr>
        <w:tabs>
          <w:tab w:val="left" w:pos="567"/>
        </w:tabs>
        <w:spacing w:line="360" w:lineRule="auto"/>
        <w:jc w:val="both"/>
        <w:rPr>
          <w:rFonts w:ascii="Calibri" w:hAnsi="Calibri" w:cs="Calibri"/>
          <w:snapToGrid w:val="0"/>
        </w:rPr>
      </w:pPr>
      <w:r w:rsidRPr="001E549C">
        <w:rPr>
          <w:rFonts w:ascii="Calibri" w:hAnsi="Calibri" w:cs="Calibri"/>
          <w:snapToGrid w:val="0"/>
        </w:rPr>
        <w:t>Preâmbulo</w:t>
      </w:r>
      <w:r w:rsidR="00725584" w:rsidRPr="001E549C">
        <w:rPr>
          <w:rFonts w:ascii="Calibri" w:hAnsi="Calibri" w:cs="Calibri"/>
          <w:snapToGrid w:val="0"/>
        </w:rPr>
        <w:t xml:space="preserve"> – Indicação da Unidade</w:t>
      </w:r>
    </w:p>
    <w:p w14:paraId="07FA47B7" w14:textId="3ED1122A" w:rsidR="000A179D"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5D259A" w:rsidRPr="001E549C">
        <w:rPr>
          <w:rFonts w:ascii="Calibri" w:hAnsi="Calibri" w:cs="Calibri"/>
          <w:snapToGrid w:val="0"/>
        </w:rPr>
        <w:tab/>
      </w:r>
      <w:r w:rsidR="000A179D" w:rsidRPr="001E549C">
        <w:rPr>
          <w:rFonts w:ascii="Calibri" w:hAnsi="Calibri" w:cs="Calibri"/>
          <w:snapToGrid w:val="0"/>
        </w:rPr>
        <w:t xml:space="preserve">Embasamento </w:t>
      </w:r>
      <w:r w:rsidR="00220E1A" w:rsidRPr="001E549C">
        <w:rPr>
          <w:rFonts w:ascii="Calibri" w:hAnsi="Calibri" w:cs="Calibri"/>
          <w:snapToGrid w:val="0"/>
        </w:rPr>
        <w:t>l</w:t>
      </w:r>
      <w:r w:rsidR="000A179D" w:rsidRPr="001E549C">
        <w:rPr>
          <w:rFonts w:ascii="Calibri" w:hAnsi="Calibri" w:cs="Calibri"/>
          <w:snapToGrid w:val="0"/>
        </w:rPr>
        <w:t>egal</w:t>
      </w:r>
    </w:p>
    <w:p w14:paraId="279DEA95" w14:textId="75B2B756" w:rsidR="000A179D" w:rsidRPr="001E549C" w:rsidRDefault="004C752C" w:rsidP="0086090C">
      <w:pPr>
        <w:tabs>
          <w:tab w:val="left" w:pos="567"/>
        </w:tabs>
        <w:spacing w:line="360" w:lineRule="auto"/>
        <w:jc w:val="both"/>
        <w:rPr>
          <w:rFonts w:ascii="Calibri" w:hAnsi="Calibri" w:cs="Calibri"/>
          <w:snapToGrid w:val="0"/>
        </w:rPr>
      </w:pPr>
      <w:r w:rsidRPr="001E549C">
        <w:rPr>
          <w:rFonts w:ascii="Calibri" w:hAnsi="Calibri" w:cs="Calibri"/>
          <w:b/>
          <w:snapToGrid w:val="0"/>
        </w:rPr>
        <w:t>2</w:t>
      </w:r>
      <w:r w:rsidR="005D259A" w:rsidRPr="001E549C">
        <w:rPr>
          <w:rFonts w:ascii="Calibri" w:hAnsi="Calibri" w:cs="Calibri"/>
          <w:snapToGrid w:val="0"/>
        </w:rPr>
        <w:tab/>
      </w:r>
      <w:r w:rsidR="000A179D" w:rsidRPr="001E549C">
        <w:rPr>
          <w:rFonts w:ascii="Calibri" w:hAnsi="Calibri" w:cs="Calibri"/>
          <w:snapToGrid w:val="0"/>
        </w:rPr>
        <w:t>Objeto</w:t>
      </w:r>
    </w:p>
    <w:p w14:paraId="703D2B52" w14:textId="64305587" w:rsidR="0008433B"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3</w:t>
      </w:r>
      <w:r w:rsidR="005D259A" w:rsidRPr="001E549C">
        <w:rPr>
          <w:rFonts w:ascii="Calibri" w:hAnsi="Calibri" w:cs="Calibri"/>
          <w:snapToGrid w:val="0"/>
        </w:rPr>
        <w:tab/>
      </w:r>
      <w:r w:rsidR="00010898" w:rsidRPr="001E549C">
        <w:rPr>
          <w:rFonts w:ascii="Calibri" w:hAnsi="Calibri" w:cs="Calibri"/>
          <w:snapToGrid w:val="0"/>
        </w:rPr>
        <w:t>Condições de participação</w:t>
      </w:r>
    </w:p>
    <w:p w14:paraId="2D7F02AC" w14:textId="77777777" w:rsidR="00220E1A" w:rsidRPr="001E549C" w:rsidRDefault="008F4456"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4</w:t>
      </w:r>
      <w:r w:rsidR="00876691" w:rsidRPr="001E549C">
        <w:rPr>
          <w:rFonts w:ascii="Calibri" w:hAnsi="Calibri" w:cs="Calibri"/>
          <w:snapToGrid w:val="0"/>
        </w:rPr>
        <w:tab/>
      </w:r>
      <w:r w:rsidR="00220E1A" w:rsidRPr="001E549C">
        <w:rPr>
          <w:rFonts w:ascii="Calibri" w:hAnsi="Calibri" w:cs="Calibri"/>
          <w:snapToGrid w:val="0"/>
        </w:rPr>
        <w:t>Da participação de licitantes sob a forma de consórcio</w:t>
      </w:r>
    </w:p>
    <w:p w14:paraId="75B3D6C8" w14:textId="1E3DAAE0" w:rsidR="0008433B" w:rsidRPr="001E549C" w:rsidRDefault="00220E1A" w:rsidP="48EDDB3E">
      <w:pPr>
        <w:tabs>
          <w:tab w:val="left" w:pos="567"/>
        </w:tabs>
        <w:spacing w:line="360" w:lineRule="auto"/>
        <w:jc w:val="both"/>
        <w:rPr>
          <w:rFonts w:ascii="Calibri" w:hAnsi="Calibri" w:cs="Calibri"/>
          <w:snapToGrid w:val="0"/>
        </w:rPr>
      </w:pPr>
      <w:r w:rsidRPr="004D6A4F">
        <w:rPr>
          <w:rFonts w:ascii="Calibri" w:hAnsi="Calibri" w:cs="Calibri"/>
          <w:b/>
          <w:bCs/>
          <w:snapToGrid w:val="0"/>
        </w:rPr>
        <w:t>5</w:t>
      </w:r>
      <w:r w:rsidRPr="001E549C">
        <w:rPr>
          <w:rFonts w:ascii="Calibri" w:hAnsi="Calibri" w:cs="Calibri"/>
          <w:snapToGrid w:val="0"/>
        </w:rPr>
        <w:tab/>
      </w:r>
      <w:r w:rsidR="0008433B" w:rsidRPr="001E549C">
        <w:rPr>
          <w:rFonts w:ascii="Calibri" w:hAnsi="Calibri" w:cs="Calibri"/>
          <w:snapToGrid w:val="0"/>
        </w:rPr>
        <w:t>A</w:t>
      </w:r>
      <w:r w:rsidR="000A179D" w:rsidRPr="001E549C">
        <w:rPr>
          <w:rFonts w:ascii="Calibri" w:hAnsi="Calibri" w:cs="Calibri"/>
          <w:snapToGrid w:val="0"/>
        </w:rPr>
        <w:t>cesso</w:t>
      </w:r>
      <w:r w:rsidRPr="001E549C">
        <w:rPr>
          <w:rFonts w:ascii="Calibri" w:hAnsi="Calibri" w:cs="Calibri"/>
          <w:snapToGrid w:val="0"/>
        </w:rPr>
        <w:t xml:space="preserve"> </w:t>
      </w:r>
      <w:r w:rsidR="008B15C8" w:rsidRPr="001E549C">
        <w:rPr>
          <w:rFonts w:ascii="Calibri" w:hAnsi="Calibri" w:cs="Calibri"/>
          <w:snapToGrid w:val="0"/>
        </w:rPr>
        <w:t>às</w:t>
      </w:r>
      <w:r w:rsidRPr="001E549C">
        <w:rPr>
          <w:rFonts w:ascii="Calibri" w:hAnsi="Calibri" w:cs="Calibri"/>
          <w:snapToGrid w:val="0"/>
        </w:rPr>
        <w:t xml:space="preserve"> </w:t>
      </w:r>
      <w:r w:rsidR="00B17ED7" w:rsidRPr="001E549C">
        <w:rPr>
          <w:rFonts w:ascii="Calibri" w:hAnsi="Calibri" w:cs="Calibri"/>
          <w:snapToGrid w:val="0"/>
        </w:rPr>
        <w:t>informações</w:t>
      </w:r>
    </w:p>
    <w:p w14:paraId="0F43A960" w14:textId="3431DDA2" w:rsidR="000A179D" w:rsidRPr="001E549C" w:rsidRDefault="008B15C8"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6</w:t>
      </w:r>
      <w:r w:rsidR="005D259A" w:rsidRPr="001E549C">
        <w:rPr>
          <w:rFonts w:ascii="Calibri" w:hAnsi="Calibri" w:cs="Calibri"/>
          <w:snapToGrid w:val="0"/>
        </w:rPr>
        <w:tab/>
      </w:r>
      <w:r w:rsidR="00220E1A" w:rsidRPr="001E549C">
        <w:rPr>
          <w:rFonts w:ascii="Calibri" w:hAnsi="Calibri" w:cs="Calibri"/>
          <w:snapToGrid w:val="0"/>
        </w:rPr>
        <w:t>Impugnação do edital</w:t>
      </w:r>
    </w:p>
    <w:p w14:paraId="31C57EF3" w14:textId="38CCA75F" w:rsidR="000A179D" w:rsidRPr="001E549C" w:rsidRDefault="008B15C8"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lastRenderedPageBreak/>
        <w:t>7</w:t>
      </w:r>
      <w:r w:rsidR="005D259A" w:rsidRPr="001E549C">
        <w:rPr>
          <w:rFonts w:ascii="Calibri" w:hAnsi="Calibri" w:cs="Calibri"/>
          <w:snapToGrid w:val="0"/>
        </w:rPr>
        <w:tab/>
      </w:r>
      <w:r w:rsidR="00220E1A" w:rsidRPr="001E549C">
        <w:rPr>
          <w:rFonts w:ascii="Calibri" w:hAnsi="Calibri" w:cs="Calibri"/>
          <w:snapToGrid w:val="0"/>
        </w:rPr>
        <w:t>Do orçamento estimado</w:t>
      </w:r>
    </w:p>
    <w:p w14:paraId="777AF124" w14:textId="2BE368ED" w:rsidR="00220E1A" w:rsidRPr="001E549C" w:rsidRDefault="008B15C8" w:rsidP="0086090C">
      <w:pPr>
        <w:tabs>
          <w:tab w:val="left" w:pos="567"/>
        </w:tabs>
        <w:spacing w:line="360" w:lineRule="auto"/>
        <w:jc w:val="both"/>
        <w:rPr>
          <w:rFonts w:ascii="Calibri" w:hAnsi="Calibri" w:cs="Calibri"/>
          <w:snapToGrid w:val="0"/>
        </w:rPr>
      </w:pPr>
      <w:r w:rsidRPr="001E549C">
        <w:rPr>
          <w:rFonts w:ascii="Calibri" w:hAnsi="Calibri" w:cs="Calibri"/>
          <w:b/>
          <w:snapToGrid w:val="0"/>
        </w:rPr>
        <w:t>8</w:t>
      </w:r>
      <w:r w:rsidR="00876691" w:rsidRPr="001E549C">
        <w:rPr>
          <w:rFonts w:ascii="Calibri" w:hAnsi="Calibri" w:cs="Calibri"/>
          <w:snapToGrid w:val="0"/>
        </w:rPr>
        <w:tab/>
      </w:r>
      <w:r w:rsidR="00220E1A" w:rsidRPr="001E549C">
        <w:rPr>
          <w:rFonts w:ascii="Calibri" w:hAnsi="Calibri" w:cs="Calibri"/>
          <w:snapToGrid w:val="0"/>
        </w:rPr>
        <w:t>Apresentação da proposta de preços</w:t>
      </w:r>
    </w:p>
    <w:p w14:paraId="00A3F72A" w14:textId="3351C8F6" w:rsidR="000A179D" w:rsidRPr="001E549C" w:rsidRDefault="00220E1A" w:rsidP="0086090C">
      <w:pPr>
        <w:tabs>
          <w:tab w:val="left" w:pos="567"/>
        </w:tabs>
        <w:spacing w:line="360" w:lineRule="auto"/>
        <w:jc w:val="both"/>
        <w:rPr>
          <w:rFonts w:ascii="Calibri" w:hAnsi="Calibri" w:cs="Calibri"/>
          <w:snapToGrid w:val="0"/>
        </w:rPr>
      </w:pPr>
      <w:r w:rsidRPr="004D6A4F">
        <w:rPr>
          <w:rFonts w:ascii="Calibri" w:hAnsi="Calibri" w:cs="Calibri"/>
          <w:b/>
          <w:bCs/>
          <w:snapToGrid w:val="0"/>
        </w:rPr>
        <w:t>9</w:t>
      </w:r>
      <w:r w:rsidRPr="001E549C">
        <w:rPr>
          <w:rFonts w:ascii="Calibri" w:hAnsi="Calibri" w:cs="Calibri"/>
          <w:snapToGrid w:val="0"/>
        </w:rPr>
        <w:tab/>
        <w:t>Abertura da sessão e classificação inicial das propostas de preços</w:t>
      </w:r>
    </w:p>
    <w:p w14:paraId="51E9F718" w14:textId="00A0F035" w:rsidR="00220E1A" w:rsidRPr="001E549C" w:rsidRDefault="00220E1A" w:rsidP="53C2A6F3">
      <w:pPr>
        <w:tabs>
          <w:tab w:val="left" w:pos="567"/>
        </w:tabs>
        <w:spacing w:line="360" w:lineRule="auto"/>
        <w:jc w:val="both"/>
        <w:rPr>
          <w:rFonts w:ascii="Calibri" w:hAnsi="Calibri" w:cs="Calibri"/>
          <w:snapToGrid w:val="0"/>
        </w:rPr>
      </w:pPr>
      <w:r w:rsidRPr="004D6A4F">
        <w:rPr>
          <w:rFonts w:ascii="Calibri" w:hAnsi="Calibri" w:cs="Calibri"/>
          <w:b/>
          <w:bCs/>
        </w:rPr>
        <w:t>10</w:t>
      </w:r>
      <w:r>
        <w:tab/>
      </w:r>
      <w:r w:rsidRPr="001E549C">
        <w:rPr>
          <w:rFonts w:ascii="Calibri" w:hAnsi="Calibri" w:cs="Calibri"/>
        </w:rPr>
        <w:t>Etapa de lances e negociação</w:t>
      </w:r>
    </w:p>
    <w:p w14:paraId="2D4DB34B" w14:textId="49E4F1C9" w:rsidR="008B15C8" w:rsidRPr="001E549C" w:rsidRDefault="00220E1A"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11</w:t>
      </w:r>
      <w:r w:rsidR="008B15C8" w:rsidRPr="001E549C">
        <w:rPr>
          <w:rFonts w:ascii="Calibri" w:hAnsi="Calibri" w:cs="Calibri"/>
          <w:snapToGrid w:val="0"/>
        </w:rPr>
        <w:t xml:space="preserve">     Modo de disputa</w:t>
      </w:r>
    </w:p>
    <w:p w14:paraId="7D33B9B3" w14:textId="57A8D1A4" w:rsidR="000A179D" w:rsidRPr="001E549C" w:rsidRDefault="00FB2169"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2</w:t>
      </w:r>
      <w:r w:rsidR="00876691" w:rsidRPr="001E549C">
        <w:rPr>
          <w:rFonts w:ascii="Calibri" w:hAnsi="Calibri" w:cs="Calibri"/>
          <w:snapToGrid w:val="0"/>
        </w:rPr>
        <w:tab/>
      </w:r>
      <w:r w:rsidR="000A179D" w:rsidRPr="001E549C">
        <w:rPr>
          <w:rFonts w:ascii="Calibri" w:hAnsi="Calibri" w:cs="Calibri"/>
          <w:snapToGrid w:val="0"/>
        </w:rPr>
        <w:t>Julgamento</w:t>
      </w:r>
    </w:p>
    <w:p w14:paraId="44680528" w14:textId="6A4F5174" w:rsidR="000A179D" w:rsidRPr="001E549C" w:rsidRDefault="00FB2169"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3</w:t>
      </w:r>
      <w:r w:rsidR="00876691" w:rsidRPr="001E549C">
        <w:rPr>
          <w:rFonts w:ascii="Calibri" w:hAnsi="Calibri" w:cs="Calibri"/>
          <w:snapToGrid w:val="0"/>
        </w:rPr>
        <w:tab/>
      </w:r>
      <w:r w:rsidR="000A179D" w:rsidRPr="001E549C">
        <w:rPr>
          <w:rFonts w:ascii="Calibri" w:hAnsi="Calibri" w:cs="Calibri"/>
          <w:snapToGrid w:val="0"/>
        </w:rPr>
        <w:t>Habilitação</w:t>
      </w:r>
    </w:p>
    <w:p w14:paraId="659AB68E" w14:textId="7A20AD66" w:rsidR="000A179D"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4</w:t>
      </w:r>
      <w:r w:rsidR="005D259A" w:rsidRPr="001E549C">
        <w:rPr>
          <w:rFonts w:ascii="Calibri" w:hAnsi="Calibri" w:cs="Calibri"/>
          <w:snapToGrid w:val="0"/>
        </w:rPr>
        <w:tab/>
      </w:r>
      <w:r w:rsidR="00046DF4" w:rsidRPr="001E549C">
        <w:rPr>
          <w:rFonts w:ascii="Calibri" w:hAnsi="Calibri" w:cs="Calibri"/>
          <w:snapToGrid w:val="0"/>
        </w:rPr>
        <w:t>Fase</w:t>
      </w:r>
      <w:r w:rsidR="00220E1A" w:rsidRPr="001E549C">
        <w:rPr>
          <w:rFonts w:ascii="Calibri" w:hAnsi="Calibri" w:cs="Calibri"/>
          <w:snapToGrid w:val="0"/>
        </w:rPr>
        <w:t xml:space="preserve"> r</w:t>
      </w:r>
      <w:r w:rsidR="00046DF4" w:rsidRPr="001E549C">
        <w:rPr>
          <w:rFonts w:ascii="Calibri" w:hAnsi="Calibri" w:cs="Calibri"/>
          <w:snapToGrid w:val="0"/>
        </w:rPr>
        <w:t>ecursal</w:t>
      </w:r>
    </w:p>
    <w:p w14:paraId="7B5A5C6B" w14:textId="73EDD259" w:rsidR="00046DF4" w:rsidRPr="001E549C" w:rsidRDefault="00046DF4"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5</w:t>
      </w:r>
      <w:r w:rsidRPr="001E549C">
        <w:rPr>
          <w:rFonts w:ascii="Calibri" w:hAnsi="Calibri" w:cs="Calibri"/>
          <w:snapToGrid w:val="0"/>
        </w:rPr>
        <w:tab/>
      </w:r>
      <w:r w:rsidR="00220E1A" w:rsidRPr="001E549C">
        <w:rPr>
          <w:rFonts w:ascii="Calibri" w:hAnsi="Calibri" w:cs="Calibri"/>
          <w:snapToGrid w:val="0"/>
        </w:rPr>
        <w:t>Adjudicação e h</w:t>
      </w:r>
      <w:r w:rsidRPr="001E549C">
        <w:rPr>
          <w:rFonts w:ascii="Calibri" w:hAnsi="Calibri" w:cs="Calibri"/>
          <w:snapToGrid w:val="0"/>
        </w:rPr>
        <w:t>omologação</w:t>
      </w:r>
    </w:p>
    <w:p w14:paraId="54987838" w14:textId="6E86D52E" w:rsidR="0036323B" w:rsidRPr="001E549C" w:rsidRDefault="0036323B"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6</w:t>
      </w:r>
      <w:r w:rsidR="00876691" w:rsidRPr="001E549C">
        <w:rPr>
          <w:rFonts w:ascii="Calibri" w:hAnsi="Calibri" w:cs="Calibri"/>
          <w:snapToGrid w:val="0"/>
        </w:rPr>
        <w:tab/>
      </w:r>
      <w:r w:rsidRPr="001E549C">
        <w:rPr>
          <w:rFonts w:ascii="Calibri" w:hAnsi="Calibri" w:cs="Calibri"/>
          <w:snapToGrid w:val="0"/>
        </w:rPr>
        <w:t xml:space="preserve">Preço e </w:t>
      </w:r>
      <w:r w:rsidR="00220E1A" w:rsidRPr="001E549C">
        <w:rPr>
          <w:rFonts w:ascii="Calibri" w:hAnsi="Calibri" w:cs="Calibri"/>
          <w:snapToGrid w:val="0"/>
        </w:rPr>
        <w:t>d</w:t>
      </w:r>
      <w:r w:rsidRPr="001E549C">
        <w:rPr>
          <w:rFonts w:ascii="Calibri" w:hAnsi="Calibri" w:cs="Calibri"/>
          <w:snapToGrid w:val="0"/>
        </w:rPr>
        <w:t>otação</w:t>
      </w:r>
    </w:p>
    <w:p w14:paraId="7848E637" w14:textId="22B93B42" w:rsidR="0036323B" w:rsidRPr="001E549C" w:rsidRDefault="0036323B"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7</w:t>
      </w:r>
      <w:r w:rsidR="00876691" w:rsidRPr="001E549C">
        <w:rPr>
          <w:rFonts w:ascii="Calibri" w:hAnsi="Calibri" w:cs="Calibri"/>
          <w:snapToGrid w:val="0"/>
        </w:rPr>
        <w:tab/>
      </w:r>
      <w:r w:rsidR="00010898" w:rsidRPr="001E549C">
        <w:rPr>
          <w:rFonts w:ascii="Calibri" w:hAnsi="Calibri" w:cs="Calibri"/>
          <w:snapToGrid w:val="0"/>
        </w:rPr>
        <w:t>Condições do ajuste</w:t>
      </w:r>
    </w:p>
    <w:p w14:paraId="1FB4BF13" w14:textId="5F070D89" w:rsidR="00696FA6" w:rsidRPr="001E549C" w:rsidRDefault="00497C93"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F40FB1" w:rsidRPr="001E549C">
        <w:rPr>
          <w:rFonts w:ascii="Calibri" w:hAnsi="Calibri" w:cs="Calibri"/>
          <w:b/>
          <w:bCs/>
          <w:snapToGrid w:val="0"/>
        </w:rPr>
        <w:t>8</w:t>
      </w:r>
      <w:r w:rsidR="00876691" w:rsidRPr="001E549C">
        <w:rPr>
          <w:rFonts w:ascii="Calibri" w:hAnsi="Calibri" w:cs="Calibri"/>
          <w:snapToGrid w:val="0"/>
        </w:rPr>
        <w:tab/>
      </w:r>
      <w:r w:rsidR="0036323B" w:rsidRPr="001E549C">
        <w:rPr>
          <w:rFonts w:ascii="Calibri" w:hAnsi="Calibri" w:cs="Calibri"/>
          <w:snapToGrid w:val="0"/>
        </w:rPr>
        <w:t>P</w:t>
      </w:r>
      <w:r w:rsidR="00F40FB1" w:rsidRPr="001E549C">
        <w:rPr>
          <w:rFonts w:ascii="Calibri" w:hAnsi="Calibri" w:cs="Calibri"/>
          <w:snapToGrid w:val="0"/>
        </w:rPr>
        <w:t>enalidades</w:t>
      </w:r>
    </w:p>
    <w:p w14:paraId="7412EF60" w14:textId="7241B236" w:rsidR="0036323B" w:rsidRPr="001E549C" w:rsidRDefault="008F4456"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F40FB1" w:rsidRPr="001E549C">
        <w:rPr>
          <w:rFonts w:ascii="Calibri" w:hAnsi="Calibri" w:cs="Calibri"/>
          <w:b/>
          <w:bCs/>
          <w:snapToGrid w:val="0"/>
        </w:rPr>
        <w:t>9</w:t>
      </w:r>
      <w:r w:rsidR="00876691" w:rsidRPr="001E549C">
        <w:rPr>
          <w:rFonts w:ascii="Calibri" w:hAnsi="Calibri" w:cs="Calibri"/>
          <w:snapToGrid w:val="0"/>
        </w:rPr>
        <w:tab/>
      </w:r>
      <w:r w:rsidR="00F40FB1" w:rsidRPr="001E549C">
        <w:rPr>
          <w:rFonts w:ascii="Calibri" w:hAnsi="Calibri" w:cs="Calibri"/>
          <w:snapToGrid w:val="0"/>
        </w:rPr>
        <w:t>Disposições gerais</w:t>
      </w:r>
    </w:p>
    <w:p w14:paraId="134697D3" w14:textId="77777777" w:rsidR="0036323B" w:rsidRPr="00C74E40" w:rsidRDefault="0036323B" w:rsidP="0086090C">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Calibri" w:hAnsi="Calibri" w:cs="Calibri" w:hint="default"/>
          <w:b/>
          <w:sz w:val="24"/>
          <w:szCs w:val="24"/>
        </w:rPr>
      </w:pPr>
    </w:p>
    <w:p w14:paraId="163B2DF5" w14:textId="77777777" w:rsidR="000A179D" w:rsidRPr="00C74E40" w:rsidRDefault="000A179D" w:rsidP="0086090C">
      <w:pPr>
        <w:tabs>
          <w:tab w:val="left" w:pos="567"/>
        </w:tabs>
        <w:spacing w:line="360" w:lineRule="auto"/>
        <w:jc w:val="both"/>
        <w:rPr>
          <w:rFonts w:ascii="Calibri" w:hAnsi="Calibri" w:cs="Calibri"/>
          <w:b/>
          <w:snapToGrid w:val="0"/>
        </w:rPr>
      </w:pPr>
      <w:r w:rsidRPr="00C74E40">
        <w:rPr>
          <w:rFonts w:ascii="Calibri" w:hAnsi="Calibri" w:cs="Calibri"/>
          <w:b/>
          <w:snapToGrid w:val="0"/>
        </w:rPr>
        <w:t>II</w:t>
      </w:r>
      <w:r w:rsidR="00876691" w:rsidRPr="00C74E40">
        <w:rPr>
          <w:rFonts w:ascii="Calibri" w:hAnsi="Calibri" w:cs="Calibri"/>
          <w:b/>
          <w:snapToGrid w:val="0"/>
        </w:rPr>
        <w:tab/>
      </w:r>
      <w:r w:rsidRPr="00C74E40">
        <w:rPr>
          <w:rFonts w:ascii="Calibri" w:hAnsi="Calibri" w:cs="Calibri"/>
          <w:b/>
          <w:snapToGrid w:val="0"/>
        </w:rPr>
        <w:t>ANEXOS</w:t>
      </w:r>
    </w:p>
    <w:p w14:paraId="775EBB3C" w14:textId="77777777" w:rsidR="00671A8E" w:rsidRPr="001E549C" w:rsidRDefault="00671A8E" w:rsidP="0086090C">
      <w:pPr>
        <w:tabs>
          <w:tab w:val="left" w:pos="1440"/>
        </w:tabs>
        <w:spacing w:line="360" w:lineRule="auto"/>
        <w:jc w:val="both"/>
        <w:rPr>
          <w:rFonts w:ascii="Calibri" w:hAnsi="Calibri" w:cs="Calibri"/>
          <w:b/>
          <w:snapToGrid w:val="0"/>
        </w:rPr>
      </w:pPr>
    </w:p>
    <w:p w14:paraId="0841E596" w14:textId="360F302A" w:rsidR="000A179D" w:rsidRPr="001E549C" w:rsidRDefault="000A179D"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w:t>
      </w:r>
      <w:r w:rsidR="005D259A" w:rsidRPr="001E549C">
        <w:rPr>
          <w:rFonts w:ascii="Calibri" w:hAnsi="Calibri" w:cs="Calibri"/>
          <w:b/>
          <w:snapToGrid w:val="0"/>
        </w:rPr>
        <w:tab/>
      </w:r>
      <w:r w:rsidR="003B4E82" w:rsidRPr="001E549C">
        <w:rPr>
          <w:rFonts w:ascii="Calibri" w:hAnsi="Calibri" w:cs="Calibri"/>
          <w:snapToGrid w:val="0"/>
        </w:rPr>
        <w:t xml:space="preserve">Termo de Referência </w:t>
      </w:r>
      <w:r w:rsidR="00275AF2" w:rsidRPr="001E549C">
        <w:rPr>
          <w:rFonts w:ascii="Calibri" w:hAnsi="Calibri" w:cs="Calibri"/>
          <w:snapToGrid w:val="0"/>
        </w:rPr>
        <w:t>–</w:t>
      </w:r>
      <w:r w:rsidR="00436285">
        <w:rPr>
          <w:rFonts w:ascii="Calibri" w:hAnsi="Calibri" w:cs="Calibri"/>
          <w:snapToGrid w:val="0"/>
        </w:rPr>
        <w:t xml:space="preserve"> </w:t>
      </w:r>
      <w:r w:rsidRPr="001E549C">
        <w:rPr>
          <w:rFonts w:ascii="Calibri" w:hAnsi="Calibri" w:cs="Calibri"/>
          <w:snapToGrid w:val="0"/>
        </w:rPr>
        <w:t>Especificações</w:t>
      </w:r>
      <w:r w:rsidR="00A32630" w:rsidRPr="001E549C">
        <w:rPr>
          <w:rFonts w:ascii="Calibri" w:hAnsi="Calibri" w:cs="Calibri"/>
          <w:snapToGrid w:val="0"/>
        </w:rPr>
        <w:t xml:space="preserve"> </w:t>
      </w:r>
      <w:r w:rsidR="00436285" w:rsidRPr="001E549C">
        <w:rPr>
          <w:rFonts w:ascii="Calibri" w:hAnsi="Calibri" w:cs="Calibri"/>
          <w:snapToGrid w:val="0"/>
        </w:rPr>
        <w:t>Técnicas e</w:t>
      </w:r>
      <w:r w:rsidR="00A32630" w:rsidRPr="001E549C">
        <w:rPr>
          <w:rFonts w:ascii="Calibri" w:hAnsi="Calibri" w:cs="Calibri"/>
          <w:snapToGrid w:val="0"/>
        </w:rPr>
        <w:t xml:space="preserve"> </w:t>
      </w:r>
      <w:r w:rsidR="003B4E82" w:rsidRPr="001E549C">
        <w:rPr>
          <w:rFonts w:ascii="Calibri" w:hAnsi="Calibri" w:cs="Calibri"/>
          <w:snapToGrid w:val="0"/>
        </w:rPr>
        <w:t>Condições de</w:t>
      </w:r>
      <w:r w:rsidR="00A32630" w:rsidRPr="001E549C">
        <w:rPr>
          <w:rFonts w:ascii="Calibri" w:hAnsi="Calibri" w:cs="Calibri"/>
          <w:snapToGrid w:val="0"/>
        </w:rPr>
        <w:t xml:space="preserve"> </w:t>
      </w:r>
      <w:r w:rsidR="003B4E82" w:rsidRPr="001E549C">
        <w:rPr>
          <w:rFonts w:ascii="Calibri" w:hAnsi="Calibri" w:cs="Calibri"/>
          <w:snapToGrid w:val="0"/>
        </w:rPr>
        <w:t>Fornecimento</w:t>
      </w:r>
      <w:r w:rsidR="00A32630" w:rsidRPr="001E549C">
        <w:rPr>
          <w:rFonts w:ascii="Calibri" w:hAnsi="Calibri" w:cs="Calibri"/>
          <w:snapToGrid w:val="0"/>
        </w:rPr>
        <w:t xml:space="preserve"> </w:t>
      </w:r>
      <w:r w:rsidRPr="001E549C">
        <w:rPr>
          <w:rFonts w:ascii="Calibri" w:hAnsi="Calibri" w:cs="Calibri"/>
          <w:snapToGrid w:val="0"/>
        </w:rPr>
        <w:t>do Objeto</w:t>
      </w:r>
      <w:r w:rsidR="00716EC9">
        <w:rPr>
          <w:rFonts w:ascii="Calibri" w:hAnsi="Calibri" w:cs="Calibri"/>
          <w:snapToGrid w:val="0"/>
        </w:rPr>
        <w:t>.</w:t>
      </w:r>
    </w:p>
    <w:p w14:paraId="63115779" w14:textId="7FB79013" w:rsidR="000A179D" w:rsidRPr="001E549C" w:rsidRDefault="000A179D"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II:</w:t>
      </w:r>
      <w:r w:rsidR="00F32580" w:rsidRPr="001E549C">
        <w:rPr>
          <w:rFonts w:ascii="Calibri" w:hAnsi="Calibri" w:cs="Calibri"/>
          <w:b/>
          <w:snapToGrid w:val="0"/>
        </w:rPr>
        <w:tab/>
      </w:r>
      <w:r w:rsidRPr="001E549C">
        <w:rPr>
          <w:rFonts w:ascii="Calibri" w:hAnsi="Calibri" w:cs="Calibri"/>
          <w:snapToGrid w:val="0"/>
        </w:rPr>
        <w:t>Modelo de Proposta de Preços</w:t>
      </w:r>
      <w:r w:rsidR="00716EC9">
        <w:rPr>
          <w:rFonts w:ascii="Calibri" w:hAnsi="Calibri" w:cs="Calibri"/>
          <w:snapToGrid w:val="0"/>
        </w:rPr>
        <w:t>.</w:t>
      </w:r>
    </w:p>
    <w:p w14:paraId="2B55AEB3" w14:textId="401F1A6B" w:rsidR="004F2E7E" w:rsidRPr="001E549C" w:rsidRDefault="004F2E7E"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III:</w:t>
      </w:r>
      <w:r w:rsidRPr="001E549C">
        <w:rPr>
          <w:rFonts w:ascii="Calibri" w:hAnsi="Calibri" w:cs="Calibri"/>
          <w:b/>
          <w:snapToGrid w:val="0"/>
        </w:rPr>
        <w:tab/>
      </w:r>
      <w:r w:rsidRPr="001E549C">
        <w:rPr>
          <w:rFonts w:ascii="Calibri" w:hAnsi="Calibri" w:cs="Calibri"/>
          <w:snapToGrid w:val="0"/>
        </w:rPr>
        <w:t>Modelo de Declarações</w:t>
      </w:r>
      <w:r w:rsidR="00716EC9">
        <w:rPr>
          <w:rFonts w:ascii="Calibri" w:hAnsi="Calibri" w:cs="Calibri"/>
          <w:snapToGrid w:val="0"/>
        </w:rPr>
        <w:t>.</w:t>
      </w:r>
    </w:p>
    <w:p w14:paraId="744E822A" w14:textId="2C84142F" w:rsidR="0001675A" w:rsidRPr="001E549C" w:rsidRDefault="00FC770B" w:rsidP="00436285">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IV:</w:t>
      </w:r>
      <w:r w:rsidRPr="001E549C">
        <w:rPr>
          <w:rFonts w:ascii="Calibri" w:hAnsi="Calibri" w:cs="Calibri"/>
          <w:snapToGrid w:val="0"/>
        </w:rPr>
        <w:tab/>
        <w:t>M</w:t>
      </w:r>
      <w:r w:rsidR="00835218" w:rsidRPr="001E549C">
        <w:rPr>
          <w:rFonts w:ascii="Calibri" w:hAnsi="Calibri" w:cs="Calibri"/>
          <w:snapToGrid w:val="0"/>
        </w:rPr>
        <w:t>inuta</w:t>
      </w:r>
      <w:r w:rsidRPr="001E549C">
        <w:rPr>
          <w:rFonts w:ascii="Calibri" w:hAnsi="Calibri" w:cs="Calibri"/>
          <w:snapToGrid w:val="0"/>
        </w:rPr>
        <w:t xml:space="preserve"> de Anexo à Nota de Empenho</w:t>
      </w:r>
      <w:r w:rsidR="00436285">
        <w:rPr>
          <w:rFonts w:ascii="Calibri" w:hAnsi="Calibri" w:cs="Calibri"/>
          <w:snapToGrid w:val="0"/>
        </w:rPr>
        <w:t>.</w:t>
      </w:r>
      <w:r w:rsidR="00F85809" w:rsidRPr="001E549C">
        <w:rPr>
          <w:rFonts w:ascii="Calibri" w:hAnsi="Calibri" w:cs="Calibri"/>
          <w:snapToGrid w:val="0"/>
        </w:rPr>
        <w:t xml:space="preserve"> </w:t>
      </w:r>
    </w:p>
    <w:p w14:paraId="4CC2C674" w14:textId="77777777" w:rsidR="00716EC9" w:rsidRDefault="00716EC9" w:rsidP="00C74E40">
      <w:pPr>
        <w:tabs>
          <w:tab w:val="left" w:pos="284"/>
        </w:tabs>
        <w:spacing w:line="360" w:lineRule="auto"/>
        <w:jc w:val="both"/>
        <w:rPr>
          <w:rFonts w:ascii="Calibri" w:hAnsi="Calibri" w:cs="Calibri"/>
          <w:snapToGrid w:val="0"/>
          <w:spacing w:val="-10"/>
        </w:rPr>
      </w:pPr>
    </w:p>
    <w:p w14:paraId="02E47E45" w14:textId="13C6CD68" w:rsidR="000A179D" w:rsidRPr="00C74E40" w:rsidRDefault="000A179D" w:rsidP="00C74E40">
      <w:pPr>
        <w:tabs>
          <w:tab w:val="left" w:pos="284"/>
        </w:tabs>
        <w:spacing w:line="360" w:lineRule="auto"/>
        <w:jc w:val="both"/>
        <w:rPr>
          <w:rFonts w:ascii="Calibri" w:hAnsi="Calibri" w:cs="Calibri"/>
          <w:b/>
          <w:u w:val="single"/>
        </w:rPr>
      </w:pPr>
      <w:r w:rsidRPr="00C74E40">
        <w:rPr>
          <w:rFonts w:ascii="Calibri" w:hAnsi="Calibri" w:cs="Calibri"/>
          <w:b/>
          <w:u w:val="single"/>
        </w:rPr>
        <w:t>PREÂMBULO</w:t>
      </w:r>
    </w:p>
    <w:p w14:paraId="586E9EE4" w14:textId="77777777" w:rsidR="00794D8A" w:rsidRPr="00C74E40" w:rsidRDefault="00794D8A" w:rsidP="004D6A4F">
      <w:pPr>
        <w:spacing w:after="120" w:line="276" w:lineRule="auto"/>
        <w:ind w:firstLine="1701"/>
        <w:jc w:val="both"/>
        <w:rPr>
          <w:rFonts w:ascii="Calibri" w:hAnsi="Calibri" w:cs="Calibri"/>
        </w:rPr>
      </w:pPr>
    </w:p>
    <w:p w14:paraId="26D27456" w14:textId="754D74F5" w:rsidR="00DB19B2" w:rsidRPr="009D67AD" w:rsidRDefault="00DB19B2" w:rsidP="009A5EC4">
      <w:pPr>
        <w:spacing w:after="120" w:line="276" w:lineRule="auto"/>
        <w:ind w:firstLine="1701"/>
        <w:jc w:val="both"/>
        <w:rPr>
          <w:rFonts w:ascii="Calibri" w:hAnsi="Calibri" w:cs="Calibri"/>
        </w:rPr>
      </w:pPr>
      <w:r w:rsidRPr="009D67AD">
        <w:rPr>
          <w:rFonts w:ascii="Calibri" w:hAnsi="Calibri" w:cs="Calibri"/>
        </w:rPr>
        <w:t xml:space="preserve">A PREFEITURA DO MUNICÍPIO DE SÃO PAULO, pela </w:t>
      </w:r>
      <w:r w:rsidR="009A5EC4">
        <w:rPr>
          <w:rFonts w:ascii="Calibri" w:hAnsi="Calibri" w:cs="Calibri"/>
        </w:rPr>
        <w:t>SUBPREFEITURA GUAIANASES</w:t>
      </w:r>
      <w:r w:rsidRPr="00C74E40">
        <w:rPr>
          <w:rFonts w:ascii="Calibri" w:hAnsi="Calibri" w:cs="Calibri"/>
        </w:rPr>
        <w:t>,</w:t>
      </w:r>
      <w:r w:rsidRPr="009D67AD">
        <w:rPr>
          <w:rFonts w:ascii="Calibri" w:hAnsi="Calibri" w:cs="Calibri"/>
        </w:rPr>
        <w:t xml:space="preserve"> situada na </w:t>
      </w:r>
      <w:r w:rsidR="009A5EC4" w:rsidRPr="009A5EC4">
        <w:rPr>
          <w:rFonts w:ascii="Calibri" w:hAnsi="Calibri" w:cs="Calibri"/>
        </w:rPr>
        <w:t>Rua Hipólito de Camargo, 479 - Vila Lourdes – Guaianases – São Paulo, Capital, CEP</w:t>
      </w:r>
      <w:r w:rsidR="009A5EC4">
        <w:rPr>
          <w:rFonts w:ascii="Calibri" w:hAnsi="Calibri" w:cs="Calibri"/>
        </w:rPr>
        <w:t xml:space="preserve"> </w:t>
      </w:r>
      <w:r w:rsidR="009A5EC4" w:rsidRPr="009A5EC4">
        <w:rPr>
          <w:rFonts w:ascii="Calibri" w:hAnsi="Calibri" w:cs="Calibri"/>
        </w:rPr>
        <w:t>08410-030</w:t>
      </w:r>
      <w:r w:rsidR="0056148F" w:rsidRPr="009D67AD">
        <w:rPr>
          <w:rFonts w:ascii="Calibri" w:hAnsi="Calibri" w:cs="Calibri"/>
        </w:rPr>
        <w:t xml:space="preserve">, </w:t>
      </w:r>
      <w:r w:rsidRPr="009D67AD">
        <w:rPr>
          <w:rFonts w:ascii="Calibri" w:hAnsi="Calibri" w:cs="Calibri"/>
        </w:rPr>
        <w:t xml:space="preserve">torna público, para conhecimento de quantos possam se interessar, que fará realizar licitação na modalidade </w:t>
      </w:r>
      <w:r w:rsidRPr="009D67AD">
        <w:rPr>
          <w:rFonts w:ascii="Calibri" w:hAnsi="Calibri" w:cs="Calibri"/>
          <w:b/>
        </w:rPr>
        <w:t>PREGÃO ELETR</w:t>
      </w:r>
      <w:r w:rsidR="007456D5" w:rsidRPr="009D67AD">
        <w:rPr>
          <w:rFonts w:ascii="Calibri" w:hAnsi="Calibri" w:cs="Calibri"/>
          <w:b/>
        </w:rPr>
        <w:t>Ô</w:t>
      </w:r>
      <w:r w:rsidRPr="009D67AD">
        <w:rPr>
          <w:rFonts w:ascii="Calibri" w:hAnsi="Calibri" w:cs="Calibri"/>
          <w:b/>
        </w:rPr>
        <w:t>NICO</w:t>
      </w:r>
      <w:r w:rsidRPr="009D67AD">
        <w:rPr>
          <w:rFonts w:ascii="Calibri" w:hAnsi="Calibri" w:cs="Calibri"/>
        </w:rPr>
        <w:t xml:space="preserve">, </w:t>
      </w:r>
      <w:r w:rsidRPr="009D67AD">
        <w:rPr>
          <w:rFonts w:ascii="Calibri" w:hAnsi="Calibri" w:cs="Calibri"/>
        </w:rPr>
        <w:lastRenderedPageBreak/>
        <w:t xml:space="preserve">com critério de julgamento de </w:t>
      </w:r>
      <w:r w:rsidRPr="00716EC9">
        <w:rPr>
          <w:rFonts w:ascii="Calibri" w:hAnsi="Calibri" w:cs="Calibri"/>
          <w:b/>
          <w:bCs/>
        </w:rPr>
        <w:t>menor preço</w:t>
      </w:r>
      <w:r w:rsidRPr="009D67AD">
        <w:rPr>
          <w:rFonts w:ascii="Calibri" w:hAnsi="Calibri" w:cs="Calibri"/>
        </w:rPr>
        <w:t xml:space="preserve">, objetivando a </w:t>
      </w:r>
      <w:r w:rsidR="008D5005">
        <w:rPr>
          <w:rFonts w:ascii="Calibri" w:hAnsi="Calibri" w:cs="Calibri"/>
        </w:rPr>
        <w:t>Aquisição de Materiais de Copa diversos</w:t>
      </w:r>
      <w:r w:rsidRPr="009D67AD">
        <w:rPr>
          <w:rFonts w:ascii="Calibri" w:hAnsi="Calibri" w:cs="Calibri"/>
        </w:rPr>
        <w:t>.</w:t>
      </w:r>
    </w:p>
    <w:p w14:paraId="72C5C31B" w14:textId="0CEFB303" w:rsidR="004F2E7E" w:rsidRPr="00C74E40" w:rsidRDefault="004F2E7E" w:rsidP="004D6A4F">
      <w:pPr>
        <w:pStyle w:val="Corpodetexto3"/>
        <w:spacing w:after="120" w:line="276" w:lineRule="auto"/>
        <w:ind w:right="0" w:firstLine="1701"/>
        <w:rPr>
          <w:rFonts w:ascii="Calibri" w:hAnsi="Calibri" w:cs="Calibri"/>
          <w:b w:val="0"/>
          <w:color w:val="000000"/>
        </w:rPr>
      </w:pPr>
      <w:r w:rsidRPr="009D67AD">
        <w:rPr>
          <w:rFonts w:ascii="Calibri" w:hAnsi="Calibri" w:cs="Calibri"/>
          <w:b w:val="0"/>
          <w:color w:val="000000"/>
        </w:rPr>
        <w:t>A participação no presente pregão dar-se-á por meio eletrônico, pelo acesso ao site</w:t>
      </w:r>
      <w:r w:rsidR="00F85809">
        <w:rPr>
          <w:rFonts w:ascii="Calibri" w:hAnsi="Calibri" w:cs="Calibri"/>
          <w:b w:val="0"/>
          <w:color w:val="000000"/>
        </w:rPr>
        <w:t xml:space="preserve"> </w:t>
      </w:r>
      <w:r w:rsidR="007456D5" w:rsidRPr="009D67AD">
        <w:rPr>
          <w:rFonts w:ascii="Calibri" w:hAnsi="Calibri" w:cs="Calibri"/>
          <w:b w:val="0"/>
          <w:color w:val="000000"/>
        </w:rPr>
        <w:t>(</w:t>
      </w:r>
      <w:r w:rsidR="004C1BE9" w:rsidRPr="009D67AD">
        <w:rPr>
          <w:rFonts w:ascii="Calibri" w:hAnsi="Calibri" w:cs="Calibri"/>
          <w:b w:val="0"/>
          <w:color w:val="000000"/>
        </w:rPr>
        <w:t>https://www.gov.br/compras</w:t>
      </w:r>
      <w:r w:rsidR="007456D5" w:rsidRPr="009D67AD">
        <w:rPr>
          <w:rFonts w:ascii="Calibri" w:hAnsi="Calibri" w:cs="Calibri"/>
          <w:b w:val="0"/>
          <w:color w:val="000000"/>
        </w:rPr>
        <w:t>)</w:t>
      </w:r>
      <w:r w:rsidRPr="009D67AD">
        <w:rPr>
          <w:rFonts w:ascii="Calibri" w:hAnsi="Calibri" w:cs="Calibri"/>
          <w:b w:val="0"/>
          <w:color w:val="000000"/>
        </w:rPr>
        <w:t xml:space="preserve"> - UASG nº </w:t>
      </w:r>
      <w:r w:rsidR="009A5EC4">
        <w:rPr>
          <w:rFonts w:ascii="Calibri" w:hAnsi="Calibri" w:cs="Calibri"/>
          <w:b w:val="0"/>
          <w:color w:val="000000"/>
        </w:rPr>
        <w:t>925074</w:t>
      </w:r>
      <w:r w:rsidRPr="009D67AD">
        <w:rPr>
          <w:rFonts w:ascii="Calibri" w:hAnsi="Calibri" w:cs="Calibri"/>
          <w:b w:val="0"/>
          <w:color w:val="000000"/>
        </w:rPr>
        <w:t xml:space="preserve">, nas condições descritas neste Edital, devendo ser observado o início da sessão às </w:t>
      </w:r>
      <w:r w:rsidR="009A5EC4" w:rsidRPr="001C52C9">
        <w:rPr>
          <w:rFonts w:ascii="Calibri" w:hAnsi="Calibri" w:cs="Calibri"/>
          <w:b w:val="0"/>
          <w:color w:val="FF0000"/>
        </w:rPr>
        <w:t>10</w:t>
      </w:r>
      <w:r w:rsidRPr="001C52C9">
        <w:rPr>
          <w:rFonts w:ascii="Calibri" w:hAnsi="Calibri" w:cs="Calibri"/>
          <w:b w:val="0"/>
          <w:color w:val="FF0000"/>
        </w:rPr>
        <w:t>:</w:t>
      </w:r>
      <w:r w:rsidR="009A5EC4" w:rsidRPr="001C52C9">
        <w:rPr>
          <w:rFonts w:ascii="Calibri" w:hAnsi="Calibri" w:cs="Calibri"/>
          <w:b w:val="0"/>
          <w:color w:val="FF0000"/>
        </w:rPr>
        <w:t>00</w:t>
      </w:r>
      <w:r w:rsidRPr="001C52C9">
        <w:rPr>
          <w:rFonts w:ascii="Calibri" w:hAnsi="Calibri" w:cs="Calibri"/>
          <w:b w:val="0"/>
          <w:color w:val="FF0000"/>
        </w:rPr>
        <w:t xml:space="preserve"> h</w:t>
      </w:r>
      <w:r w:rsidR="00716EC9" w:rsidRPr="001C52C9">
        <w:rPr>
          <w:rFonts w:ascii="Calibri" w:hAnsi="Calibri" w:cs="Calibri"/>
          <w:b w:val="0"/>
          <w:color w:val="FF0000"/>
        </w:rPr>
        <w:t>oras</w:t>
      </w:r>
      <w:r w:rsidRPr="001C52C9">
        <w:rPr>
          <w:rFonts w:ascii="Calibri" w:hAnsi="Calibri" w:cs="Calibri"/>
          <w:b w:val="0"/>
          <w:color w:val="FF0000"/>
        </w:rPr>
        <w:t xml:space="preserve"> do dia </w:t>
      </w:r>
      <w:r w:rsidR="006E4429">
        <w:rPr>
          <w:rFonts w:ascii="Calibri" w:hAnsi="Calibri" w:cs="Calibri"/>
          <w:b w:val="0"/>
          <w:color w:val="FF0000"/>
        </w:rPr>
        <w:t>16/07/2026</w:t>
      </w:r>
      <w:r w:rsidRPr="009D67AD">
        <w:rPr>
          <w:rFonts w:ascii="Calibri" w:hAnsi="Calibri" w:cs="Calibri"/>
          <w:b w:val="0"/>
          <w:bCs/>
        </w:rPr>
        <w:t>.</w:t>
      </w:r>
    </w:p>
    <w:p w14:paraId="27DAE808" w14:textId="71DA0886" w:rsidR="00FC0DBC" w:rsidRPr="00C74E40" w:rsidRDefault="00FC0DBC" w:rsidP="004D6A4F">
      <w:pPr>
        <w:shd w:val="clear" w:color="auto" w:fill="FFFFFF"/>
        <w:spacing w:after="120" w:line="276" w:lineRule="auto"/>
        <w:ind w:firstLine="1701"/>
        <w:jc w:val="both"/>
        <w:rPr>
          <w:rFonts w:ascii="Calibri" w:hAnsi="Calibri" w:cs="Calibri"/>
        </w:rPr>
      </w:pPr>
      <w:r w:rsidRPr="009D67AD">
        <w:rPr>
          <w:rFonts w:ascii="Calibri" w:hAnsi="Calibri" w:cs="Calibri"/>
        </w:rPr>
        <w:t>Este Edital, seus anexos</w:t>
      </w:r>
      <w:r w:rsidR="00365782" w:rsidRPr="009D67AD">
        <w:rPr>
          <w:rFonts w:ascii="Calibri" w:hAnsi="Calibri" w:cs="Calibri"/>
        </w:rPr>
        <w:t xml:space="preserve">, o resultado do Pregão e os demais atos pertinentes também constarão do site </w:t>
      </w:r>
      <w:hyperlink r:id="rId11" w:history="1">
        <w:r w:rsidRPr="009D67AD">
          <w:rPr>
            <w:rStyle w:val="Hyperlink"/>
            <w:rFonts w:ascii="Calibri" w:hAnsi="Calibri" w:cs="Calibri"/>
            <w:color w:val="auto"/>
          </w:rPr>
          <w:t>http://e-negocioscidadesp.prefeitura.sp.gov.br</w:t>
        </w:r>
      </w:hyperlink>
      <w:r w:rsidRPr="009D67AD">
        <w:rPr>
          <w:rFonts w:ascii="Calibri" w:hAnsi="Calibri" w:cs="Calibri"/>
        </w:rPr>
        <w:t xml:space="preserve"> – </w:t>
      </w:r>
      <w:r w:rsidR="009A5EC4">
        <w:rPr>
          <w:rFonts w:ascii="Calibri" w:hAnsi="Calibri" w:cs="Calibri"/>
        </w:rPr>
        <w:t>SUBPREFEITURA GUAIANAS</w:t>
      </w:r>
      <w:r w:rsidR="009A5EC4" w:rsidRPr="009A5EC4">
        <w:rPr>
          <w:rFonts w:ascii="Calibri" w:hAnsi="Calibri" w:cs="Calibri"/>
        </w:rPr>
        <w:t>ES</w:t>
      </w:r>
      <w:r w:rsidRPr="009A5EC4">
        <w:rPr>
          <w:rFonts w:ascii="Calibri" w:hAnsi="Calibri" w:cs="Calibri"/>
          <w:b/>
        </w:rPr>
        <w:t>.</w:t>
      </w:r>
    </w:p>
    <w:p w14:paraId="17CCD407"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1</w:t>
      </w:r>
      <w:r w:rsidR="00724CB0" w:rsidRPr="00C74E40">
        <w:rPr>
          <w:rFonts w:ascii="Calibri" w:hAnsi="Calibri" w:cs="Calibri"/>
          <w:b/>
        </w:rPr>
        <w:tab/>
      </w:r>
      <w:r w:rsidRPr="00C74E40">
        <w:rPr>
          <w:rFonts w:ascii="Calibri" w:hAnsi="Calibri" w:cs="Calibri"/>
          <w:b/>
        </w:rPr>
        <w:t>EMBASAMENTO LEGAL</w:t>
      </w:r>
    </w:p>
    <w:p w14:paraId="27EED747" w14:textId="21C20A61" w:rsidR="00DB19B2" w:rsidRPr="009D67AD" w:rsidRDefault="00B815DF" w:rsidP="004D6A4F">
      <w:pPr>
        <w:spacing w:after="120" w:line="276" w:lineRule="auto"/>
        <w:ind w:left="1134"/>
        <w:jc w:val="both"/>
        <w:rPr>
          <w:rFonts w:ascii="Calibri" w:hAnsi="Calibri" w:cs="Calibri"/>
        </w:rPr>
      </w:pPr>
      <w:r w:rsidRPr="009D67AD">
        <w:rPr>
          <w:rFonts w:ascii="Calibri" w:hAnsi="Calibri" w:cs="Calibri"/>
        </w:rPr>
        <w:t>O procedimento licitatório e os atos dele decorrentes observarão as disposições</w:t>
      </w:r>
      <w:r w:rsidR="009D6472" w:rsidRPr="009D67AD">
        <w:rPr>
          <w:rFonts w:ascii="Calibri" w:hAnsi="Calibri" w:cs="Calibri"/>
        </w:rPr>
        <w:t xml:space="preserve"> da Lei Federal nº 14.133/</w:t>
      </w:r>
      <w:r w:rsidR="00F85809">
        <w:rPr>
          <w:rFonts w:ascii="Calibri" w:hAnsi="Calibri" w:cs="Calibri"/>
        </w:rPr>
        <w:t>20</w:t>
      </w:r>
      <w:r w:rsidR="009D6472" w:rsidRPr="009D67AD">
        <w:rPr>
          <w:rFonts w:ascii="Calibri" w:hAnsi="Calibri" w:cs="Calibri"/>
        </w:rPr>
        <w:t xml:space="preserve">21, do Decreto </w:t>
      </w:r>
      <w:r w:rsidR="007456D5" w:rsidRPr="009D67AD">
        <w:rPr>
          <w:rFonts w:ascii="Calibri" w:hAnsi="Calibri" w:cs="Calibri"/>
        </w:rPr>
        <w:t xml:space="preserve">Municipal nº 62.100/2022, </w:t>
      </w:r>
      <w:r w:rsidR="00F85809">
        <w:rPr>
          <w:rFonts w:ascii="Calibri" w:hAnsi="Calibri" w:cs="Calibri"/>
        </w:rPr>
        <w:t xml:space="preserve">do </w:t>
      </w:r>
      <w:r w:rsidR="007456D5" w:rsidRPr="009D67AD">
        <w:rPr>
          <w:rFonts w:ascii="Calibri" w:hAnsi="Calibri" w:cs="Calibri"/>
        </w:rPr>
        <w:t xml:space="preserve">Decreto Municipal nº </w:t>
      </w:r>
      <w:r w:rsidR="001802E2" w:rsidRPr="009D67AD">
        <w:rPr>
          <w:rFonts w:ascii="Calibri" w:hAnsi="Calibri" w:cs="Calibri"/>
        </w:rPr>
        <w:t>56.475/2015</w:t>
      </w:r>
      <w:r w:rsidR="00F85809">
        <w:rPr>
          <w:rFonts w:ascii="Calibri" w:hAnsi="Calibri" w:cs="Calibri"/>
        </w:rPr>
        <w:t>,</w:t>
      </w:r>
      <w:r w:rsidR="009D6472" w:rsidRPr="009D67AD">
        <w:rPr>
          <w:rFonts w:ascii="Calibri" w:hAnsi="Calibri" w:cs="Calibri"/>
        </w:rPr>
        <w:t xml:space="preserve"> da</w:t>
      </w:r>
      <w:r w:rsidR="00A32630">
        <w:rPr>
          <w:rFonts w:ascii="Calibri" w:hAnsi="Calibri" w:cs="Calibri"/>
        </w:rPr>
        <w:t xml:space="preserve"> </w:t>
      </w:r>
      <w:r w:rsidR="00F85809">
        <w:rPr>
          <w:rFonts w:ascii="Calibri" w:hAnsi="Calibri" w:cs="Calibri"/>
        </w:rPr>
        <w:t xml:space="preserve">Lei </w:t>
      </w:r>
      <w:r w:rsidR="00CA21D7" w:rsidRPr="009D67AD">
        <w:rPr>
          <w:rFonts w:ascii="Calibri" w:hAnsi="Calibri" w:cs="Calibri"/>
        </w:rPr>
        <w:t>Complementar nº 123/2006</w:t>
      </w:r>
      <w:r w:rsidR="008A0324" w:rsidRPr="009D67AD">
        <w:rPr>
          <w:rFonts w:ascii="Calibri" w:hAnsi="Calibri" w:cs="Calibri"/>
        </w:rPr>
        <w:t xml:space="preserve">, </w:t>
      </w:r>
      <w:r w:rsidR="00E73535" w:rsidRPr="009D67AD">
        <w:rPr>
          <w:rFonts w:ascii="Calibri" w:hAnsi="Calibri" w:cs="Calibri"/>
        </w:rPr>
        <w:t>e</w:t>
      </w:r>
      <w:r w:rsidR="00CA21D7" w:rsidRPr="009D67AD">
        <w:rPr>
          <w:rFonts w:ascii="Calibri" w:hAnsi="Calibri" w:cs="Calibri"/>
        </w:rPr>
        <w:t xml:space="preserve"> das demais normas</w:t>
      </w:r>
      <w:r w:rsidR="004E5EA7" w:rsidRPr="009D67AD">
        <w:rPr>
          <w:rFonts w:ascii="Calibri" w:hAnsi="Calibri" w:cs="Calibri"/>
        </w:rPr>
        <w:t xml:space="preserve"> aplicáveis</w:t>
      </w:r>
      <w:r w:rsidR="00E73535" w:rsidRPr="009D67AD">
        <w:rPr>
          <w:rFonts w:ascii="Calibri" w:hAnsi="Calibri" w:cs="Calibri"/>
        </w:rPr>
        <w:t>.</w:t>
      </w:r>
    </w:p>
    <w:p w14:paraId="10C58441"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2</w:t>
      </w:r>
      <w:r w:rsidR="00724CB0" w:rsidRPr="00C74E40">
        <w:rPr>
          <w:rFonts w:ascii="Calibri" w:hAnsi="Calibri" w:cs="Calibri"/>
          <w:b/>
        </w:rPr>
        <w:tab/>
      </w:r>
      <w:r w:rsidRPr="00C74E40">
        <w:rPr>
          <w:rFonts w:ascii="Calibri" w:hAnsi="Calibri" w:cs="Calibri"/>
          <w:b/>
        </w:rPr>
        <w:t>OBJETO</w:t>
      </w:r>
    </w:p>
    <w:p w14:paraId="59246906" w14:textId="3074E101" w:rsidR="00F85809" w:rsidRDefault="009020F7" w:rsidP="00F85809">
      <w:pPr>
        <w:tabs>
          <w:tab w:val="left" w:pos="1134"/>
        </w:tabs>
        <w:spacing w:after="120" w:line="276" w:lineRule="auto"/>
        <w:ind w:left="1134" w:hanging="1134"/>
        <w:jc w:val="both"/>
        <w:rPr>
          <w:rFonts w:ascii="Calibri" w:hAnsi="Calibri" w:cs="Calibri"/>
        </w:rPr>
      </w:pPr>
      <w:r w:rsidRPr="009D67AD">
        <w:rPr>
          <w:rFonts w:ascii="Calibri" w:hAnsi="Calibri" w:cs="Calibri"/>
          <w:b/>
        </w:rPr>
        <w:t>2.1</w:t>
      </w:r>
      <w:r w:rsidR="00F64E53" w:rsidRPr="009D67AD">
        <w:rPr>
          <w:rFonts w:ascii="Calibri" w:hAnsi="Calibri" w:cs="Calibri"/>
        </w:rPr>
        <w:tab/>
      </w:r>
      <w:r w:rsidRPr="009D67AD">
        <w:rPr>
          <w:rFonts w:ascii="Calibri" w:hAnsi="Calibri" w:cs="Calibri"/>
        </w:rPr>
        <w:t xml:space="preserve">O presente pregão tem por objeto a </w:t>
      </w:r>
      <w:r w:rsidR="008D5005">
        <w:rPr>
          <w:rFonts w:ascii="Calibri" w:hAnsi="Calibri" w:cs="Calibri"/>
        </w:rPr>
        <w:t>Aquisição de Materiais de Copa diversos</w:t>
      </w:r>
      <w:r w:rsidR="00F85809">
        <w:rPr>
          <w:rFonts w:ascii="Calibri" w:hAnsi="Calibri" w:cs="Calibri"/>
        </w:rPr>
        <w:t xml:space="preserve">, </w:t>
      </w:r>
      <w:r w:rsidR="00F85809" w:rsidRPr="2DCF8A49">
        <w:rPr>
          <w:rFonts w:ascii="Calibri" w:hAnsi="Calibri" w:cs="Calibri"/>
        </w:rPr>
        <w:t xml:space="preserve">de acordo com as especificações </w:t>
      </w:r>
      <w:r w:rsidR="00F85809">
        <w:rPr>
          <w:rFonts w:ascii="Calibri" w:hAnsi="Calibri" w:cs="Calibri"/>
        </w:rPr>
        <w:t>previstas</w:t>
      </w:r>
      <w:r w:rsidR="00F85809" w:rsidRPr="2DCF8A49">
        <w:rPr>
          <w:rFonts w:ascii="Calibri" w:hAnsi="Calibri" w:cs="Calibri"/>
        </w:rPr>
        <w:t xml:space="preserve"> no Termo de Referência – Anexo I deste Edital, conforme sintetizado a seguir:</w:t>
      </w:r>
    </w:p>
    <w:tbl>
      <w:tblPr>
        <w:tblStyle w:val="SimplesTabela1"/>
        <w:tblW w:w="8784" w:type="dxa"/>
        <w:tblLook w:val="04A0" w:firstRow="1" w:lastRow="0" w:firstColumn="1" w:lastColumn="0" w:noHBand="0" w:noVBand="1"/>
      </w:tblPr>
      <w:tblGrid>
        <w:gridCol w:w="817"/>
        <w:gridCol w:w="4565"/>
        <w:gridCol w:w="1417"/>
        <w:gridCol w:w="1985"/>
      </w:tblGrid>
      <w:tr w:rsidR="00A07A32" w14:paraId="413F2C96" w14:textId="77777777" w:rsidTr="00214D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42FC27C6" w14:textId="3D684505" w:rsidR="00A07A32" w:rsidRDefault="00A07A32" w:rsidP="00214D4E">
            <w:pPr>
              <w:tabs>
                <w:tab w:val="left" w:pos="1134"/>
              </w:tabs>
              <w:spacing w:after="120" w:line="276" w:lineRule="auto"/>
              <w:jc w:val="center"/>
              <w:rPr>
                <w:rFonts w:ascii="Calibri" w:hAnsi="Calibri" w:cs="Calibri"/>
                <w:b w:val="0"/>
              </w:rPr>
            </w:pPr>
            <w:r>
              <w:rPr>
                <w:rFonts w:ascii="Calibri" w:hAnsi="Calibri" w:cs="Calibri"/>
                <w:bCs w:val="0"/>
              </w:rPr>
              <w:t>ITEM</w:t>
            </w:r>
          </w:p>
        </w:tc>
        <w:tc>
          <w:tcPr>
            <w:tcW w:w="4565" w:type="dxa"/>
          </w:tcPr>
          <w:p w14:paraId="5E8EC23A" w14:textId="0302322B"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OBJETO</w:t>
            </w:r>
          </w:p>
        </w:tc>
        <w:tc>
          <w:tcPr>
            <w:tcW w:w="1417" w:type="dxa"/>
          </w:tcPr>
          <w:p w14:paraId="25BE091B" w14:textId="745359C3"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UNIDADE DE MEDIDA</w:t>
            </w:r>
          </w:p>
        </w:tc>
        <w:tc>
          <w:tcPr>
            <w:tcW w:w="1985" w:type="dxa"/>
          </w:tcPr>
          <w:p w14:paraId="06702914" w14:textId="423FC058"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QUANTITATIVO</w:t>
            </w:r>
          </w:p>
        </w:tc>
      </w:tr>
      <w:tr w:rsidR="00A07A32" w14:paraId="4FD71426" w14:textId="77777777" w:rsidTr="00214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tcPr>
          <w:p w14:paraId="5CD6B10E" w14:textId="169E5839" w:rsidR="00A07A32" w:rsidRDefault="00A07A32" w:rsidP="00716EC9">
            <w:pPr>
              <w:tabs>
                <w:tab w:val="left" w:pos="1134"/>
              </w:tabs>
              <w:spacing w:after="120" w:line="276" w:lineRule="auto"/>
              <w:jc w:val="center"/>
              <w:rPr>
                <w:rFonts w:ascii="Calibri" w:hAnsi="Calibri" w:cs="Calibri"/>
                <w:bCs w:val="0"/>
              </w:rPr>
            </w:pPr>
            <w:r>
              <w:rPr>
                <w:rFonts w:ascii="Calibri" w:hAnsi="Calibri" w:cs="Calibri"/>
                <w:bCs w:val="0"/>
              </w:rPr>
              <w:t>1</w:t>
            </w:r>
          </w:p>
        </w:tc>
        <w:tc>
          <w:tcPr>
            <w:tcW w:w="4565" w:type="dxa"/>
          </w:tcPr>
          <w:p w14:paraId="33535E92" w14:textId="4D9C3679" w:rsidR="00A07A32" w:rsidRDefault="0048198C" w:rsidP="006C1DBD">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Garrafa Térmica Inox 2,5L, com alavanca de pressão e corpo em Inox</w:t>
            </w:r>
            <w:r>
              <w:rPr>
                <w:rFonts w:ascii="Calibri" w:hAnsi="Calibri" w:cs="Calibri"/>
                <w:b/>
              </w:rPr>
              <w:t>.</w:t>
            </w:r>
          </w:p>
        </w:tc>
        <w:tc>
          <w:tcPr>
            <w:tcW w:w="1417" w:type="dxa"/>
            <w:vAlign w:val="center"/>
          </w:tcPr>
          <w:p w14:paraId="205FE3E1" w14:textId="76AA3330" w:rsidR="00A07A32"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19B5E43D" w14:textId="5F373252" w:rsidR="00A07A32"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4</w:t>
            </w:r>
          </w:p>
        </w:tc>
      </w:tr>
      <w:tr w:rsidR="00A94333" w14:paraId="1B16A5EB" w14:textId="77777777" w:rsidTr="00214D4E">
        <w:tc>
          <w:tcPr>
            <w:cnfStyle w:val="001000000000" w:firstRow="0" w:lastRow="0" w:firstColumn="1" w:lastColumn="0" w:oddVBand="0" w:evenVBand="0" w:oddHBand="0" w:evenHBand="0" w:firstRowFirstColumn="0" w:firstRowLastColumn="0" w:lastRowFirstColumn="0" w:lastRowLastColumn="0"/>
            <w:tcW w:w="817" w:type="dxa"/>
            <w:vAlign w:val="center"/>
          </w:tcPr>
          <w:p w14:paraId="114A7909" w14:textId="53AB3AD4" w:rsidR="00A94333" w:rsidRDefault="00A94333" w:rsidP="00716EC9">
            <w:pPr>
              <w:tabs>
                <w:tab w:val="left" w:pos="1134"/>
              </w:tabs>
              <w:spacing w:after="120" w:line="276" w:lineRule="auto"/>
              <w:jc w:val="center"/>
              <w:rPr>
                <w:rFonts w:ascii="Calibri" w:hAnsi="Calibri" w:cs="Calibri"/>
              </w:rPr>
            </w:pPr>
            <w:r>
              <w:rPr>
                <w:rFonts w:ascii="Calibri" w:hAnsi="Calibri" w:cs="Calibri"/>
              </w:rPr>
              <w:t>2</w:t>
            </w:r>
          </w:p>
        </w:tc>
        <w:tc>
          <w:tcPr>
            <w:tcW w:w="4565" w:type="dxa"/>
          </w:tcPr>
          <w:p w14:paraId="7111FF6B" w14:textId="2C5E44E0" w:rsidR="00A94333" w:rsidRDefault="0048198C" w:rsidP="006C1DBD">
            <w:pPr>
              <w:tabs>
                <w:tab w:val="left" w:pos="1134"/>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8198C">
              <w:rPr>
                <w:rFonts w:ascii="Calibri" w:hAnsi="Calibri" w:cs="Calibri"/>
                <w:b/>
              </w:rPr>
              <w:t>Garrafa Térmica Inox 1,3L, com alavanca de pressão e corpo em Inox</w:t>
            </w:r>
            <w:r>
              <w:rPr>
                <w:rFonts w:ascii="Calibri" w:hAnsi="Calibri" w:cs="Calibri"/>
                <w:b/>
              </w:rPr>
              <w:t>.</w:t>
            </w:r>
          </w:p>
        </w:tc>
        <w:tc>
          <w:tcPr>
            <w:tcW w:w="1417" w:type="dxa"/>
            <w:vAlign w:val="center"/>
          </w:tcPr>
          <w:p w14:paraId="5A80B211" w14:textId="6FC9E7AE" w:rsidR="00A94333" w:rsidRDefault="0048198C" w:rsidP="00202F34">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163C1C4E" w14:textId="018A6AB4" w:rsidR="00A94333" w:rsidRDefault="0048198C" w:rsidP="00202F34">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10</w:t>
            </w:r>
          </w:p>
        </w:tc>
      </w:tr>
      <w:tr w:rsidR="00A94333" w14:paraId="197B36EE" w14:textId="77777777" w:rsidTr="00214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tcPr>
          <w:p w14:paraId="2A2BA775" w14:textId="6AFCB2BA" w:rsidR="00A94333" w:rsidRDefault="00A94333" w:rsidP="00716EC9">
            <w:pPr>
              <w:tabs>
                <w:tab w:val="left" w:pos="1134"/>
              </w:tabs>
              <w:spacing w:after="120" w:line="276" w:lineRule="auto"/>
              <w:jc w:val="center"/>
              <w:rPr>
                <w:rFonts w:ascii="Calibri" w:hAnsi="Calibri" w:cs="Calibri"/>
              </w:rPr>
            </w:pPr>
            <w:r>
              <w:rPr>
                <w:rFonts w:ascii="Calibri" w:hAnsi="Calibri" w:cs="Calibri"/>
              </w:rPr>
              <w:t>3</w:t>
            </w:r>
          </w:p>
        </w:tc>
        <w:tc>
          <w:tcPr>
            <w:tcW w:w="4565" w:type="dxa"/>
          </w:tcPr>
          <w:p w14:paraId="67C3ED0C" w14:textId="280977DD" w:rsidR="00A94333" w:rsidRDefault="0048198C" w:rsidP="006C1DBD">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 xml:space="preserve">Cafeteira Elétrica Inox 1L com Jarra em Inox 110 volts, 700 W, vedação </w:t>
            </w:r>
            <w:r>
              <w:rPr>
                <w:rFonts w:ascii="Calibri" w:hAnsi="Calibri" w:cs="Calibri"/>
                <w:b/>
              </w:rPr>
              <w:t>hermética.</w:t>
            </w:r>
          </w:p>
        </w:tc>
        <w:tc>
          <w:tcPr>
            <w:tcW w:w="1417" w:type="dxa"/>
            <w:vAlign w:val="center"/>
          </w:tcPr>
          <w:p w14:paraId="6269D261" w14:textId="3B8CA331" w:rsidR="00A94333"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10B8B818" w14:textId="362C2FD7" w:rsidR="00A94333"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2</w:t>
            </w:r>
          </w:p>
        </w:tc>
      </w:tr>
      <w:tr w:rsidR="00A94333" w14:paraId="1D36ABBC" w14:textId="77777777" w:rsidTr="00214D4E">
        <w:tc>
          <w:tcPr>
            <w:cnfStyle w:val="001000000000" w:firstRow="0" w:lastRow="0" w:firstColumn="1" w:lastColumn="0" w:oddVBand="0" w:evenVBand="0" w:oddHBand="0" w:evenHBand="0" w:firstRowFirstColumn="0" w:firstRowLastColumn="0" w:lastRowFirstColumn="0" w:lastRowLastColumn="0"/>
            <w:tcW w:w="817" w:type="dxa"/>
            <w:vAlign w:val="center"/>
          </w:tcPr>
          <w:p w14:paraId="1D2B5C97" w14:textId="7B616FFE" w:rsidR="00A94333" w:rsidRDefault="00A94333" w:rsidP="00716EC9">
            <w:pPr>
              <w:tabs>
                <w:tab w:val="left" w:pos="1134"/>
              </w:tabs>
              <w:spacing w:after="120" w:line="276" w:lineRule="auto"/>
              <w:jc w:val="center"/>
              <w:rPr>
                <w:rFonts w:ascii="Calibri" w:hAnsi="Calibri" w:cs="Calibri"/>
              </w:rPr>
            </w:pPr>
            <w:r>
              <w:rPr>
                <w:rFonts w:ascii="Calibri" w:hAnsi="Calibri" w:cs="Calibri"/>
              </w:rPr>
              <w:t>4</w:t>
            </w:r>
          </w:p>
        </w:tc>
        <w:tc>
          <w:tcPr>
            <w:tcW w:w="4565" w:type="dxa"/>
          </w:tcPr>
          <w:p w14:paraId="238BBCD0" w14:textId="72888FD2" w:rsidR="00A94333" w:rsidRDefault="0048198C" w:rsidP="006C1DBD">
            <w:pPr>
              <w:tabs>
                <w:tab w:val="left" w:pos="1134"/>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8198C">
              <w:rPr>
                <w:rFonts w:ascii="Calibri" w:hAnsi="Calibri" w:cs="Calibri"/>
                <w:b/>
              </w:rPr>
              <w:t>Suporte de Coar Café aço maciço 6 mm 47 cm</w:t>
            </w:r>
            <w:r>
              <w:rPr>
                <w:rFonts w:ascii="Calibri" w:hAnsi="Calibri" w:cs="Calibri"/>
                <w:b/>
              </w:rPr>
              <w:t>.</w:t>
            </w:r>
          </w:p>
        </w:tc>
        <w:tc>
          <w:tcPr>
            <w:tcW w:w="1417" w:type="dxa"/>
            <w:vAlign w:val="center"/>
          </w:tcPr>
          <w:p w14:paraId="42D734A1" w14:textId="23CC23D2" w:rsidR="00A94333" w:rsidRDefault="0048198C" w:rsidP="00202F34">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550ADFC0" w14:textId="58342AA4" w:rsidR="00A94333" w:rsidRDefault="0048198C" w:rsidP="00202F34">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2</w:t>
            </w:r>
          </w:p>
        </w:tc>
      </w:tr>
      <w:tr w:rsidR="00A94333" w14:paraId="2E789CFF" w14:textId="77777777" w:rsidTr="00214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tcPr>
          <w:p w14:paraId="62D045B8" w14:textId="64126F2A" w:rsidR="00A94333" w:rsidRDefault="00A94333" w:rsidP="00716EC9">
            <w:pPr>
              <w:tabs>
                <w:tab w:val="left" w:pos="1134"/>
              </w:tabs>
              <w:spacing w:after="120" w:line="276" w:lineRule="auto"/>
              <w:jc w:val="center"/>
              <w:rPr>
                <w:rFonts w:ascii="Calibri" w:hAnsi="Calibri" w:cs="Calibri"/>
              </w:rPr>
            </w:pPr>
            <w:r>
              <w:rPr>
                <w:rFonts w:ascii="Calibri" w:hAnsi="Calibri" w:cs="Calibri"/>
              </w:rPr>
              <w:t>5</w:t>
            </w:r>
          </w:p>
        </w:tc>
        <w:tc>
          <w:tcPr>
            <w:tcW w:w="4565" w:type="dxa"/>
          </w:tcPr>
          <w:p w14:paraId="6B0F8B64" w14:textId="62FEACC7" w:rsidR="00A94333" w:rsidRDefault="0048198C" w:rsidP="006C1DBD">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Coador de Café Flanela Pano 36cm extragrande</w:t>
            </w:r>
            <w:r>
              <w:rPr>
                <w:rFonts w:ascii="Calibri" w:hAnsi="Calibri" w:cs="Calibri"/>
                <w:b/>
              </w:rPr>
              <w:t>.</w:t>
            </w:r>
          </w:p>
        </w:tc>
        <w:tc>
          <w:tcPr>
            <w:tcW w:w="1417" w:type="dxa"/>
            <w:vAlign w:val="center"/>
          </w:tcPr>
          <w:p w14:paraId="4E637C94" w14:textId="31EF2900" w:rsidR="00A94333"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59AF2057" w14:textId="1F3974CA" w:rsidR="00A94333" w:rsidRDefault="0048198C"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12</w:t>
            </w:r>
          </w:p>
        </w:tc>
      </w:tr>
    </w:tbl>
    <w:p w14:paraId="4B83DEED" w14:textId="77777777" w:rsidR="006C1DBD" w:rsidRPr="00984E36" w:rsidRDefault="006C1DBD" w:rsidP="006C1DBD">
      <w:pPr>
        <w:tabs>
          <w:tab w:val="left" w:pos="1134"/>
        </w:tabs>
        <w:spacing w:after="120" w:line="276" w:lineRule="auto"/>
        <w:ind w:left="1134" w:hanging="1134"/>
        <w:jc w:val="both"/>
        <w:rPr>
          <w:rFonts w:ascii="Calibri" w:hAnsi="Calibri" w:cs="Calibri"/>
          <w:b/>
        </w:rPr>
      </w:pPr>
    </w:p>
    <w:p w14:paraId="573A2970" w14:textId="7D97321E" w:rsidR="006C1DBD" w:rsidRPr="00984E36" w:rsidRDefault="7FF72931" w:rsidP="006C1DBD">
      <w:pPr>
        <w:pStyle w:val="BodyText21"/>
        <w:tabs>
          <w:tab w:val="left" w:pos="1134"/>
        </w:tabs>
        <w:spacing w:after="120" w:line="276" w:lineRule="auto"/>
        <w:ind w:left="1134" w:hanging="1134"/>
        <w:rPr>
          <w:rFonts w:ascii="Calibri" w:hAnsi="Calibri" w:cs="Calibri"/>
        </w:rPr>
      </w:pPr>
      <w:r w:rsidRPr="18599171">
        <w:rPr>
          <w:rFonts w:ascii="Calibri" w:hAnsi="Calibri" w:cs="Calibri"/>
          <w:b/>
          <w:bCs/>
        </w:rPr>
        <w:lastRenderedPageBreak/>
        <w:t>2.3</w:t>
      </w:r>
      <w:r w:rsidR="006C1DBD">
        <w:tab/>
      </w:r>
      <w:r w:rsidRPr="18599171">
        <w:rPr>
          <w:rFonts w:ascii="Calibri" w:hAnsi="Calibri" w:cs="Calibri"/>
        </w:rPr>
        <w:t>Para usufruir do tratamento diferenciado previsto nos artigos 42 a 45 da Lei Complementar nº 123/2006, de acordo com o quadro constante da cláusula 2.1, as microempresas e empresas de pequeno porte, assim qualificadas nos termos da Lei Complementar nº 123/2006, deverão observar as regras estabelecidas pelo Decreto nº 56.475/2015, declarando no campo próprio do sistema sua condição.</w:t>
      </w:r>
    </w:p>
    <w:p w14:paraId="6D548294" w14:textId="77777777" w:rsidR="006C1DBD" w:rsidRPr="00984E36" w:rsidRDefault="006C1DBD" w:rsidP="006C1DBD">
      <w:pPr>
        <w:spacing w:line="276" w:lineRule="auto"/>
        <w:ind w:left="1843"/>
        <w:jc w:val="both"/>
        <w:rPr>
          <w:rFonts w:ascii="Calibri" w:hAnsi="Calibri" w:cs="Calibri"/>
        </w:rPr>
      </w:pPr>
      <w:r w:rsidRPr="2DCF8A49">
        <w:rPr>
          <w:rFonts w:ascii="Calibri" w:hAnsi="Calibri" w:cs="Calibri"/>
          <w:b/>
          <w:bCs/>
        </w:rPr>
        <w:t xml:space="preserve">2.3.1.  </w:t>
      </w:r>
      <w:r>
        <w:tab/>
      </w:r>
      <w:r w:rsidRPr="2DCF8A49">
        <w:rPr>
          <w:rFonts w:ascii="Calibri" w:eastAsia="Arial" w:hAnsi="Calibri" w:cs="Calibri"/>
          <w:color w:val="000000" w:themeColor="text1"/>
        </w:rPr>
        <w:t>A obtenção dos benefícios previstos na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E226040" w14:textId="77777777" w:rsidR="006C1DBD" w:rsidRPr="00984E36" w:rsidRDefault="7FF72931" w:rsidP="006C1DBD">
      <w:pPr>
        <w:spacing w:line="276" w:lineRule="auto"/>
        <w:ind w:left="1843"/>
        <w:jc w:val="both"/>
        <w:rPr>
          <w:rFonts w:ascii="Calibri" w:eastAsia="Calibri" w:hAnsi="Calibri" w:cs="Calibri"/>
          <w:color w:val="333333"/>
        </w:rPr>
      </w:pPr>
      <w:r w:rsidRPr="18599171">
        <w:rPr>
          <w:rFonts w:ascii="Calibri" w:eastAsia="Arial" w:hAnsi="Calibri" w:cs="Calibri"/>
          <w:b/>
          <w:bCs/>
          <w:color w:val="000000" w:themeColor="text1"/>
        </w:rPr>
        <w:t>2.3.2</w:t>
      </w:r>
      <w:r w:rsidRPr="18599171">
        <w:rPr>
          <w:rFonts w:ascii="Calibri" w:eastAsia="Arial" w:hAnsi="Calibri" w:cs="Calibri"/>
          <w:color w:val="000000" w:themeColor="text1"/>
        </w:rPr>
        <w:t xml:space="preserve">. </w:t>
      </w:r>
      <w:r w:rsidRPr="18599171">
        <w:rPr>
          <w:rFonts w:ascii="Calibri" w:eastAsia="Calibri" w:hAnsi="Calibri" w:cs="Calibri"/>
          <w:color w:val="333333"/>
        </w:rPr>
        <w:t>Tratando-se de item exclusivo para participação de microempresas e empresas de pequeno porte, a assinalação “não”, no campo próprio de que trata a cláusula 2.3, impedirá o prosseguimento no certame para o item.</w:t>
      </w:r>
    </w:p>
    <w:p w14:paraId="5D868CB7" w14:textId="3BD299C6" w:rsidR="2924DD40" w:rsidRPr="0067379D" w:rsidRDefault="2924DD40" w:rsidP="0067379D">
      <w:pPr>
        <w:spacing w:line="276" w:lineRule="auto"/>
        <w:ind w:left="1843"/>
        <w:jc w:val="both"/>
        <w:rPr>
          <w:rFonts w:ascii="Calibri" w:eastAsia="Calibri" w:hAnsi="Calibri" w:cs="Calibri"/>
          <w:color w:val="333333"/>
        </w:rPr>
      </w:pPr>
      <w:r w:rsidRPr="006A53E9">
        <w:rPr>
          <w:rFonts w:ascii="Calibri" w:eastAsia="Calibri" w:hAnsi="Calibri" w:cs="Calibri"/>
          <w:b/>
          <w:bCs/>
          <w:color w:val="333333"/>
        </w:rPr>
        <w:t>2.3.3.</w:t>
      </w:r>
      <w:r w:rsidRPr="006A53E9">
        <w:rPr>
          <w:rFonts w:ascii="Calibri" w:eastAsia="Calibri" w:hAnsi="Calibri" w:cs="Calibri"/>
          <w:color w:val="333333"/>
        </w:rPr>
        <w:t xml:space="preserve"> As referências deste edital e de seus anexos ao tratamento favorecido às microempresas e empresas de pequeno porte abrangem as cooperativas que preencham as condições estabelecidas no artigo 1º, §2º, do Decreto nº 56.475/2015.</w:t>
      </w:r>
    </w:p>
    <w:p w14:paraId="6D8EC04D" w14:textId="2A717AF7" w:rsidR="18599171" w:rsidRDefault="18599171" w:rsidP="18599171">
      <w:pPr>
        <w:spacing w:line="276" w:lineRule="auto"/>
        <w:ind w:left="1843"/>
        <w:jc w:val="both"/>
        <w:rPr>
          <w:rFonts w:ascii="Calibri" w:eastAsia="Calibri" w:hAnsi="Calibri" w:cs="Calibri"/>
          <w:color w:val="333333"/>
        </w:rPr>
      </w:pPr>
    </w:p>
    <w:p w14:paraId="24DE5FA7"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3</w:t>
      </w:r>
      <w:r w:rsidR="00724CB0" w:rsidRPr="00C74E40">
        <w:rPr>
          <w:rFonts w:ascii="Calibri" w:hAnsi="Calibri" w:cs="Calibri"/>
          <w:b/>
        </w:rPr>
        <w:tab/>
      </w:r>
      <w:r w:rsidR="001F281C" w:rsidRPr="00C74E40">
        <w:rPr>
          <w:rFonts w:ascii="Calibri" w:hAnsi="Calibri" w:cs="Calibri"/>
          <w:b/>
        </w:rPr>
        <w:t>CONDIÇÕES DE PARTICIPAÇÃO</w:t>
      </w:r>
    </w:p>
    <w:p w14:paraId="2C9C30E6" w14:textId="77777777" w:rsidR="00727DCA" w:rsidRPr="00984E36" w:rsidRDefault="00727DCA" w:rsidP="00727DCA">
      <w:pPr>
        <w:tabs>
          <w:tab w:val="left" w:pos="1134"/>
        </w:tabs>
        <w:spacing w:after="120" w:line="276" w:lineRule="auto"/>
        <w:ind w:left="1134" w:hanging="1134"/>
        <w:jc w:val="both"/>
        <w:rPr>
          <w:rFonts w:ascii="Calibri" w:hAnsi="Calibri" w:cs="Calibri"/>
          <w:b/>
          <w:bCs/>
          <w:u w:val="single"/>
        </w:rPr>
      </w:pPr>
      <w:r w:rsidRPr="2DCF8A49">
        <w:rPr>
          <w:rFonts w:ascii="Calibri" w:hAnsi="Calibri" w:cs="Calibri"/>
          <w:b/>
          <w:bCs/>
        </w:rPr>
        <w:t>3.1</w:t>
      </w:r>
      <w:r>
        <w:tab/>
      </w:r>
      <w:r w:rsidRPr="2DCF8A49">
        <w:rPr>
          <w:rFonts w:ascii="Calibri" w:hAnsi="Calibri" w:cs="Calibri"/>
        </w:rPr>
        <w:t>O interessado em participar da licitação deverá observar as seguintes condições:</w:t>
      </w:r>
    </w:p>
    <w:p w14:paraId="7F0CAF55"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a)</w:t>
      </w:r>
      <w:r>
        <w:tab/>
      </w:r>
      <w:r w:rsidRPr="2DCF8A49">
        <w:rPr>
          <w:rFonts w:ascii="Calibri" w:hAnsi="Calibri" w:cs="Calibri"/>
        </w:rPr>
        <w:t>atender a todas as exigências deste edital e de seus anexos;</w:t>
      </w:r>
    </w:p>
    <w:p w14:paraId="24AF5088" w14:textId="77777777" w:rsidR="00727DCA" w:rsidRPr="00984E36" w:rsidRDefault="00727DCA" w:rsidP="00727DCA">
      <w:pPr>
        <w:tabs>
          <w:tab w:val="left" w:pos="1134"/>
        </w:tabs>
        <w:spacing w:after="120" w:line="276" w:lineRule="auto"/>
        <w:ind w:left="1134"/>
        <w:jc w:val="both"/>
        <w:rPr>
          <w:rFonts w:ascii="Calibri" w:eastAsia="Calibri" w:hAnsi="Calibri" w:cs="Calibri"/>
        </w:rPr>
      </w:pPr>
      <w:r w:rsidRPr="2DCF8A49">
        <w:rPr>
          <w:rFonts w:ascii="Calibri" w:hAnsi="Calibri" w:cs="Calibri"/>
          <w:b/>
          <w:bCs/>
        </w:rPr>
        <w:t>b)</w:t>
      </w:r>
      <w:r>
        <w:tab/>
      </w:r>
      <w:r w:rsidRPr="2DCF8A49">
        <w:rPr>
          <w:rFonts w:ascii="Calibri" w:eastAsia="Calibri" w:hAnsi="Calibri" w:cs="Calibri"/>
          <w:b/>
          <w:bCs/>
          <w:color w:val="000000" w:themeColor="text1"/>
        </w:rPr>
        <w:t>possuir cadastro ativo no Sistema de Cadastramento Unificado de Fornecedores</w:t>
      </w:r>
      <w:r w:rsidRPr="2DCF8A49">
        <w:rPr>
          <w:rFonts w:ascii="Calibri" w:eastAsia="Calibri" w:hAnsi="Calibri" w:cs="Calibri"/>
          <w:color w:val="000000" w:themeColor="text1"/>
        </w:rPr>
        <w:t xml:space="preserve"> – </w:t>
      </w:r>
      <w:r w:rsidRPr="2DCF8A49">
        <w:rPr>
          <w:rFonts w:ascii="Calibri" w:eastAsia="Calibri" w:hAnsi="Calibri" w:cs="Calibri"/>
          <w:b/>
          <w:bCs/>
          <w:color w:val="000000" w:themeColor="text1"/>
        </w:rPr>
        <w:t>SICAF e no Sistema de Compras do Governo Federal (</w:t>
      </w:r>
      <w:hyperlink r:id="rId12">
        <w:r w:rsidRPr="2DCF8A49">
          <w:rPr>
            <w:rStyle w:val="Hyperlink"/>
            <w:rFonts w:ascii="Calibri" w:eastAsia="Calibri" w:hAnsi="Calibri" w:cs="Calibri"/>
            <w:b/>
            <w:bCs/>
          </w:rPr>
          <w:t>www.gov.br/compras</w:t>
        </w:r>
      </w:hyperlink>
      <w:r w:rsidRPr="2DCF8A49">
        <w:rPr>
          <w:rFonts w:ascii="Calibri" w:eastAsia="Calibri" w:hAnsi="Calibri" w:cs="Calibri"/>
          <w:b/>
          <w:bCs/>
          <w:color w:val="000000" w:themeColor="text1"/>
        </w:rPr>
        <w:t>).</w:t>
      </w:r>
    </w:p>
    <w:p w14:paraId="74B14699" w14:textId="77777777" w:rsidR="00727DCA" w:rsidRPr="00984E36" w:rsidRDefault="00727DCA" w:rsidP="00727DCA">
      <w:pPr>
        <w:tabs>
          <w:tab w:val="left" w:pos="1134"/>
        </w:tabs>
        <w:spacing w:after="120" w:line="276" w:lineRule="auto"/>
        <w:ind w:left="1559"/>
        <w:jc w:val="both"/>
        <w:rPr>
          <w:rFonts w:ascii="Calibri" w:hAnsi="Calibri" w:cs="Calibri"/>
        </w:rPr>
      </w:pPr>
      <w:r w:rsidRPr="2DCF8A49">
        <w:rPr>
          <w:rFonts w:ascii="Calibri" w:hAnsi="Calibri" w:cs="Calibri"/>
          <w:b/>
          <w:bCs/>
        </w:rPr>
        <w:t>b.1)</w:t>
      </w:r>
      <w:r>
        <w:tab/>
      </w:r>
      <w:r w:rsidRPr="2DCF8A49">
        <w:rPr>
          <w:rFonts w:ascii="Calibri" w:hAnsi="Calibri" w:cs="Calibri"/>
        </w:rPr>
        <w:t xml:space="preserve">As condições de cadastramento no SICAF deverão ser providenciadas até o </w:t>
      </w:r>
      <w:r w:rsidRPr="2DCF8A49">
        <w:rPr>
          <w:rFonts w:ascii="Calibri" w:hAnsi="Calibri" w:cs="Calibri"/>
          <w:b/>
          <w:bCs/>
        </w:rPr>
        <w:t>terceiro dia útil anterior à data estabelecida para recebimento das propostas.</w:t>
      </w:r>
    </w:p>
    <w:p w14:paraId="4FEE4993" w14:textId="77777777" w:rsidR="00727DCA" w:rsidRPr="00984E36" w:rsidRDefault="00727DCA" w:rsidP="00727DCA">
      <w:pPr>
        <w:tabs>
          <w:tab w:val="left" w:pos="1134"/>
        </w:tabs>
        <w:spacing w:after="120" w:line="276" w:lineRule="auto"/>
        <w:ind w:left="1559"/>
        <w:jc w:val="both"/>
        <w:rPr>
          <w:rFonts w:ascii="Calibri" w:hAnsi="Calibri" w:cs="Calibri"/>
          <w:color w:val="000000" w:themeColor="text1"/>
          <w:u w:val="single"/>
        </w:rPr>
      </w:pPr>
      <w:r w:rsidRPr="2DCF8A49">
        <w:rPr>
          <w:rFonts w:ascii="Calibri" w:hAnsi="Calibri" w:cs="Calibri"/>
          <w:b/>
          <w:bCs/>
        </w:rPr>
        <w:t>b.2)</w:t>
      </w:r>
      <w:r>
        <w:tab/>
      </w:r>
      <w:r w:rsidRPr="2DCF8A49">
        <w:rPr>
          <w:rFonts w:ascii="Calibri" w:hAnsi="Calibri" w:cs="Calibri"/>
          <w:color w:val="000000" w:themeColor="text1"/>
        </w:rPr>
        <w:t>É de responsabilidade do cadastrado conferir a exatidão dos seus dados cadastrais nos Sistemas relacionados no item anterior e mantê-</w:t>
      </w:r>
      <w:r w:rsidRPr="2DCF8A49">
        <w:rPr>
          <w:rFonts w:ascii="Calibri" w:hAnsi="Calibri" w:cs="Calibri"/>
          <w:color w:val="000000" w:themeColor="text1"/>
        </w:rPr>
        <w:lastRenderedPageBreak/>
        <w:t>los atualizados junto aos órgãos responsáveis pela informação, devendo proceder, imediatamente, à correção ou à alteração dos registros tão logo identifique incorreção ou aqueles se tornem desatualizados.</w:t>
      </w:r>
    </w:p>
    <w:p w14:paraId="03897F1F"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c)</w:t>
      </w:r>
      <w:r>
        <w:tab/>
      </w:r>
      <w:r w:rsidRPr="2DCF8A49">
        <w:rPr>
          <w:rFonts w:ascii="Calibri" w:hAnsi="Calibri" w:cs="Calibri"/>
        </w:rPr>
        <w:t>ter objeto social pertinente e compatível ao licitado;</w:t>
      </w:r>
    </w:p>
    <w:p w14:paraId="4CDE7F42"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d)</w:t>
      </w:r>
      <w:r>
        <w:tab/>
      </w:r>
      <w:r w:rsidRPr="2DCF8A49">
        <w:rPr>
          <w:rFonts w:ascii="Calibri" w:hAnsi="Calibri" w:cs="Calibri"/>
          <w:b/>
          <w:bCs/>
        </w:rPr>
        <w:t>não</w:t>
      </w:r>
      <w:r w:rsidRPr="2DCF8A49">
        <w:rPr>
          <w:rFonts w:ascii="Calibri" w:hAnsi="Calibri" w:cs="Calibri"/>
        </w:rPr>
        <w:t xml:space="preserve"> estar em processo de falência;</w:t>
      </w:r>
    </w:p>
    <w:p w14:paraId="0EC4ED42" w14:textId="174A00F4" w:rsidR="00727DCA" w:rsidRPr="00984E36" w:rsidRDefault="00727DCA" w:rsidP="00727DCA">
      <w:pPr>
        <w:widowControl w:val="0"/>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2</w:t>
      </w:r>
      <w:r>
        <w:tab/>
      </w:r>
      <w:r w:rsidRPr="2DCF8A49">
        <w:rPr>
          <w:rFonts w:ascii="Calibri" w:eastAsia="Calibri" w:hAnsi="Calibri" w:cs="Calibri"/>
          <w:b/>
          <w:bCs/>
          <w:color w:val="000000" w:themeColor="text1"/>
          <w:u w:val="single"/>
        </w:rPr>
        <w:t>NÃO</w:t>
      </w:r>
      <w:r w:rsidRPr="2DCF8A49">
        <w:rPr>
          <w:rFonts w:ascii="Calibri" w:eastAsia="Calibri" w:hAnsi="Calibri" w:cs="Calibri"/>
          <w:color w:val="000000" w:themeColor="text1"/>
        </w:rPr>
        <w:t xml:space="preserve"> é admitida a participação na licitação de interessados que se enquadrem nas seguintes hipóteses de vedação:</w:t>
      </w:r>
    </w:p>
    <w:p w14:paraId="33CEAE21" w14:textId="77777777" w:rsidR="00727DCA"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a)</w:t>
      </w:r>
      <w:r w:rsidRPr="2DCF8A49">
        <w:rPr>
          <w:rFonts w:ascii="Calibri" w:eastAsia="Calibri" w:hAnsi="Calibri" w:cs="Calibri"/>
          <w:color w:val="000000" w:themeColor="text1"/>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1AFB07D3" w14:textId="77777777" w:rsidR="00727DCA" w:rsidRPr="006F14D4"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 xml:space="preserve">b) </w:t>
      </w:r>
      <w:r w:rsidRPr="2DCF8A49">
        <w:rPr>
          <w:rFonts w:ascii="Calibri" w:eastAsia="Calibri" w:hAnsi="Calibri" w:cs="Calibri"/>
          <w:color w:val="000000" w:themeColor="text1"/>
        </w:rPr>
        <w:t>pessoa jurídica, cujo sócio majoritário tenha sido apenado com a sanção de proibição de contratar com o poder público ou de receber benefícios ou incentivos fiscais ou creditícios, nos termos do art. 12, da Lei Federal nº 8.429/1992.</w:t>
      </w:r>
    </w:p>
    <w:p w14:paraId="2B67E958"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c)</w:t>
      </w:r>
      <w:r w:rsidRPr="2DCF8A49">
        <w:rPr>
          <w:rFonts w:ascii="Calibri" w:eastAsia="Calibri" w:hAnsi="Calibri" w:cs="Calibri"/>
          <w:color w:val="000000" w:themeColor="text1"/>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6F9794"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d)</w:t>
      </w:r>
      <w:r w:rsidRPr="2DCF8A49">
        <w:rPr>
          <w:rFonts w:ascii="Calibri" w:eastAsia="Calibri" w:hAnsi="Calibri" w:cs="Calibri"/>
          <w:color w:val="000000" w:themeColor="text1"/>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016F4F6" w14:textId="232F73C3"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b/>
          <w:bCs/>
          <w:color w:val="000000" w:themeColor="text1"/>
        </w:rPr>
      </w:pPr>
      <w:r w:rsidRPr="2DCF8A49">
        <w:rPr>
          <w:rFonts w:ascii="Calibri" w:eastAsia="Calibri" w:hAnsi="Calibri" w:cs="Calibri"/>
          <w:b/>
          <w:bCs/>
          <w:color w:val="000000" w:themeColor="text1"/>
        </w:rPr>
        <w:t>e)</w:t>
      </w:r>
      <w:r w:rsidRPr="2DCF8A49">
        <w:rPr>
          <w:rFonts w:ascii="Calibri" w:eastAsia="Calibri" w:hAnsi="Calibri" w:cs="Calibri"/>
          <w:color w:val="000000" w:themeColor="text1"/>
        </w:rPr>
        <w:t xml:space="preserve"> OSCIP</w:t>
      </w:r>
      <w:r w:rsidR="00654D81">
        <w:rPr>
          <w:rFonts w:ascii="Calibri" w:eastAsia="Calibri" w:hAnsi="Calibri" w:cs="Calibri" w:hint="default"/>
          <w:color w:val="000000" w:themeColor="text1"/>
        </w:rPr>
        <w:t>s</w:t>
      </w:r>
      <w:r w:rsidRPr="2DCF8A49">
        <w:rPr>
          <w:rFonts w:ascii="Calibri" w:eastAsia="Calibri" w:hAnsi="Calibri" w:cs="Calibri"/>
          <w:color w:val="000000" w:themeColor="text1"/>
        </w:rPr>
        <w:t xml:space="preserve"> atuando nessa condição;</w:t>
      </w:r>
    </w:p>
    <w:p w14:paraId="3BC0664C" w14:textId="47888B72" w:rsidR="00727DCA" w:rsidRPr="00984E36" w:rsidRDefault="00727DCA" w:rsidP="00727DCA">
      <w:pPr>
        <w:pStyle w:val="NormalWeb"/>
        <w:widowControl w:val="0"/>
        <w:spacing w:before="0" w:beforeAutospacing="0" w:after="225" w:line="276" w:lineRule="auto"/>
        <w:ind w:left="1134"/>
        <w:jc w:val="both"/>
        <w:rPr>
          <w:rFonts w:ascii="Calibri" w:hAnsi="Calibri" w:cs="Calibri" w:hint="default"/>
        </w:rPr>
      </w:pPr>
      <w:r w:rsidRPr="2DCF8A49">
        <w:rPr>
          <w:rFonts w:ascii="Calibri" w:eastAsia="Calibri" w:hAnsi="Calibri" w:cs="Calibri"/>
          <w:b/>
          <w:bCs/>
          <w:color w:val="000000" w:themeColor="text1"/>
        </w:rPr>
        <w:t xml:space="preserve">f) </w:t>
      </w:r>
      <w:r w:rsidRPr="2DCF8A49">
        <w:rPr>
          <w:rFonts w:ascii="Calibri" w:eastAsia="Calibri" w:hAnsi="Calibri" w:cs="Calibri"/>
          <w:color w:val="000000" w:themeColor="text1"/>
        </w:rPr>
        <w:t xml:space="preserve">empresas controladoras, controladas ou coligadas, nos termos da </w:t>
      </w:r>
      <w:r w:rsidR="00654D81">
        <w:rPr>
          <w:rFonts w:ascii="Calibri" w:eastAsia="Calibri" w:hAnsi="Calibri" w:cs="Calibri" w:hint="default"/>
          <w:color w:val="000000" w:themeColor="text1"/>
        </w:rPr>
        <w:t xml:space="preserve">Lei </w:t>
      </w:r>
      <w:r w:rsidR="00654D81">
        <w:rPr>
          <w:rFonts w:ascii="Calibri" w:eastAsia="Calibri" w:hAnsi="Calibri" w:cs="Calibri" w:hint="default"/>
          <w:color w:val="000000" w:themeColor="text1"/>
        </w:rPr>
        <w:lastRenderedPageBreak/>
        <w:t>Federal</w:t>
      </w:r>
      <w:r w:rsidRPr="2DCF8A49">
        <w:rPr>
          <w:rFonts w:ascii="Calibri" w:eastAsia="Calibri" w:hAnsi="Calibri" w:cs="Calibri"/>
          <w:color w:val="000000" w:themeColor="text1"/>
        </w:rPr>
        <w:t xml:space="preserve"> nº 6.404/</w:t>
      </w:r>
      <w:r w:rsidR="00654D81">
        <w:rPr>
          <w:rFonts w:ascii="Calibri" w:eastAsia="Calibri" w:hAnsi="Calibri" w:cs="Calibri" w:hint="default"/>
          <w:color w:val="000000" w:themeColor="text1"/>
        </w:rPr>
        <w:t>19</w:t>
      </w:r>
      <w:r w:rsidRPr="2DCF8A49">
        <w:rPr>
          <w:rFonts w:ascii="Calibri" w:eastAsia="Calibri" w:hAnsi="Calibri" w:cs="Calibri"/>
          <w:color w:val="000000" w:themeColor="text1"/>
        </w:rPr>
        <w:t>76, concorrendo entre si;</w:t>
      </w:r>
      <w:r w:rsidRPr="2DCF8A49">
        <w:rPr>
          <w:rFonts w:ascii="Calibri" w:eastAsia="Calibri" w:hAnsi="Calibri" w:cs="Calibri"/>
          <w:b/>
          <w:bCs/>
          <w:color w:val="000000" w:themeColor="text1"/>
        </w:rPr>
        <w:t xml:space="preserve"> </w:t>
      </w:r>
    </w:p>
    <w:p w14:paraId="5F213EDC" w14:textId="77777777" w:rsidR="00727DCA" w:rsidRPr="00984E36" w:rsidRDefault="00727DCA" w:rsidP="00727DCA">
      <w:pPr>
        <w:pStyle w:val="NormalWeb"/>
        <w:widowControl w:val="0"/>
        <w:spacing w:before="0" w:beforeAutospacing="0" w:after="225" w:line="276" w:lineRule="auto"/>
        <w:ind w:left="1134"/>
        <w:jc w:val="both"/>
        <w:rPr>
          <w:rFonts w:ascii="Calibri" w:hAnsi="Calibri" w:cs="Calibri" w:hint="default"/>
        </w:rPr>
      </w:pPr>
      <w:r w:rsidRPr="2DCF8A49">
        <w:rPr>
          <w:rFonts w:ascii="Calibri" w:eastAsia="Calibri" w:hAnsi="Calibri" w:cs="Calibri"/>
          <w:b/>
          <w:bCs/>
          <w:color w:val="000000" w:themeColor="text1"/>
        </w:rPr>
        <w:t xml:space="preserve">g) </w:t>
      </w:r>
      <w:r w:rsidRPr="2DCF8A49">
        <w:rPr>
          <w:rFonts w:ascii="Calibri" w:eastAsia="Calibri" w:hAnsi="Calibri" w:cs="Calibri"/>
          <w:color w:val="000000" w:themeColor="text1"/>
        </w:rPr>
        <w:t>sociedades estrangeiras que não tenham representação legal no Brasil com poderes expressos para receber citação e responder administrativa e judicialmente;</w:t>
      </w:r>
    </w:p>
    <w:p w14:paraId="1975622E"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 xml:space="preserve">h)  </w:t>
      </w:r>
      <w:r w:rsidRPr="2DCF8A49">
        <w:rPr>
          <w:rFonts w:ascii="Calibri" w:eastAsia="Calibri" w:hAnsi="Calibri" w:cs="Calibri"/>
          <w:color w:val="000000" w:themeColor="text1"/>
        </w:rPr>
        <w:t>sociedades cooperativas.</w:t>
      </w:r>
    </w:p>
    <w:p w14:paraId="4630D698" w14:textId="5052DEA7" w:rsidR="00727DCA" w:rsidRPr="00984E36" w:rsidRDefault="00727DCA" w:rsidP="00727DCA">
      <w:pPr>
        <w:widowControl w:val="0"/>
        <w:spacing w:after="120" w:line="276" w:lineRule="auto"/>
        <w:ind w:left="1890"/>
        <w:jc w:val="both"/>
        <w:rPr>
          <w:rFonts w:ascii="Calibri" w:eastAsia="Calibri" w:hAnsi="Calibri" w:cs="Calibri"/>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2</w:t>
      </w:r>
      <w:r w:rsidRPr="2DCF8A49">
        <w:rPr>
          <w:rFonts w:ascii="Calibri" w:eastAsia="Calibri" w:hAnsi="Calibri" w:cs="Calibri"/>
          <w:b/>
          <w:bCs/>
          <w:color w:val="000000" w:themeColor="text1"/>
        </w:rPr>
        <w:t>.1</w:t>
      </w:r>
      <w:r w:rsidRPr="2DCF8A49">
        <w:rPr>
          <w:rFonts w:ascii="Calibri" w:eastAsia="Calibri" w:hAnsi="Calibri" w:cs="Calibri"/>
          <w:color w:val="000000" w:themeColor="text1"/>
        </w:rPr>
        <w:t xml:space="preserve"> Também </w:t>
      </w:r>
      <w:r w:rsidRPr="2DCF8A49">
        <w:rPr>
          <w:rFonts w:ascii="Calibri" w:eastAsia="Calibri" w:hAnsi="Calibri" w:cs="Calibri"/>
          <w:b/>
          <w:bCs/>
          <w:color w:val="000000" w:themeColor="text1"/>
          <w:u w:val="single"/>
        </w:rPr>
        <w:t>NÃO</w:t>
      </w:r>
      <w:r w:rsidRPr="2DCF8A49">
        <w:rPr>
          <w:rFonts w:ascii="Calibri" w:eastAsia="Calibri" w:hAnsi="Calibri" w:cs="Calibri"/>
          <w:color w:val="000000" w:themeColor="text1"/>
        </w:rPr>
        <w:t xml:space="preserve"> poderá participar, direta ou indiretamente da presente licitação, agente público do(a) </w:t>
      </w:r>
      <w:r w:rsidR="00551DA1">
        <w:rPr>
          <w:rFonts w:ascii="Calibri" w:eastAsia="Calibri" w:hAnsi="Calibri" w:cs="Calibri"/>
          <w:color w:val="000000" w:themeColor="text1"/>
        </w:rPr>
        <w:t>Subprefeitura Guaianases</w:t>
      </w:r>
      <w:r w:rsidRPr="2DCF8A49">
        <w:rPr>
          <w:rFonts w:ascii="Calibri" w:eastAsia="Calibri" w:hAnsi="Calibri" w:cs="Calibri"/>
          <w:color w:val="000000" w:themeColor="text1"/>
        </w:rPr>
        <w:t>, devendo ainda ser observadas as situações que possam configurar conflito de interesses no exercício ou após o exercício do cargo ou emprego, nos termos da legislação que disciplina a matéria.</w:t>
      </w:r>
    </w:p>
    <w:p w14:paraId="5AA55A30" w14:textId="2567E78A" w:rsidR="00727DCA" w:rsidRPr="00984E36" w:rsidRDefault="00727DCA" w:rsidP="00727DCA">
      <w:pPr>
        <w:pStyle w:val="NormalWeb"/>
        <w:widowControl w:val="0"/>
        <w:spacing w:before="0" w:beforeAutospacing="0" w:after="225" w:line="276" w:lineRule="auto"/>
        <w:ind w:left="2610"/>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hint="default"/>
          <w:b/>
          <w:bCs/>
          <w:color w:val="000000" w:themeColor="text1"/>
        </w:rPr>
        <w:t>2</w:t>
      </w:r>
      <w:r w:rsidRPr="2DCF8A49">
        <w:rPr>
          <w:rFonts w:ascii="Calibri" w:eastAsia="Calibri" w:hAnsi="Calibri" w:cs="Calibri"/>
          <w:b/>
          <w:bCs/>
          <w:color w:val="000000" w:themeColor="text1"/>
        </w:rPr>
        <w:t>.1.1</w:t>
      </w:r>
      <w:r w:rsidRPr="2DCF8A49">
        <w:rPr>
          <w:rFonts w:ascii="Calibri" w:eastAsia="Calibri" w:hAnsi="Calibri" w:cs="Calibri"/>
          <w:color w:val="000000" w:themeColor="text1"/>
        </w:rPr>
        <w:t xml:space="preserve"> As vedações previstas na cláusula 3.</w:t>
      </w:r>
      <w:r w:rsidR="00551DA1">
        <w:rPr>
          <w:rFonts w:ascii="Calibri" w:eastAsia="Calibri" w:hAnsi="Calibri" w:cs="Calibri" w:hint="default"/>
          <w:color w:val="000000" w:themeColor="text1"/>
        </w:rPr>
        <w:t>2</w:t>
      </w:r>
      <w:r w:rsidRPr="2DCF8A49">
        <w:rPr>
          <w:rFonts w:ascii="Calibri" w:eastAsia="Calibri" w:hAnsi="Calibri" w:cs="Calibri"/>
          <w:color w:val="000000" w:themeColor="text1"/>
        </w:rPr>
        <w:t>.1 estendem-se a terceiro que auxilie a condução da licitação ou contratação na qualidade de integrante de equipe de apoio, profissional especializado ou funcionário ou representante de empresa que preste assessoria técnica.</w:t>
      </w:r>
    </w:p>
    <w:p w14:paraId="162703B9" w14:textId="0A87F237" w:rsidR="213888B6" w:rsidRDefault="00727DCA" w:rsidP="004D6A4F">
      <w:pPr>
        <w:widowControl w:val="0"/>
        <w:spacing w:after="120" w:line="276" w:lineRule="auto"/>
        <w:ind w:left="1134" w:hanging="1134"/>
        <w:jc w:val="both"/>
        <w:rPr>
          <w:rFonts w:ascii="Calibri" w:eastAsia="Calibri" w:hAnsi="Calibri" w:cs="Calibri"/>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3</w:t>
      </w:r>
      <w:r>
        <w:tab/>
      </w:r>
      <w:r w:rsidRPr="2DCF8A49">
        <w:rPr>
          <w:rFonts w:ascii="Calibri" w:eastAsia="Calibri" w:hAnsi="Calibri" w:cs="Calibri"/>
          <w:color w:val="000000" w:themeColor="text1"/>
        </w:rPr>
        <w:t>A licitante deverá declarar, em campo próprio do sistema eletrônico, que está ciente e concorda com as condições do edital e anexos.</w:t>
      </w:r>
      <w:bookmarkStart w:id="0" w:name="art14ii"/>
      <w:bookmarkStart w:id="1" w:name="art14iii"/>
      <w:bookmarkStart w:id="2" w:name="art14iv"/>
      <w:bookmarkStart w:id="3" w:name="art14v"/>
      <w:bookmarkStart w:id="4" w:name="art14vi"/>
      <w:bookmarkEnd w:id="0"/>
      <w:bookmarkEnd w:id="1"/>
      <w:bookmarkEnd w:id="2"/>
      <w:bookmarkEnd w:id="3"/>
      <w:bookmarkEnd w:id="4"/>
    </w:p>
    <w:p w14:paraId="296EDCEC" w14:textId="77777777" w:rsidR="00B572F9" w:rsidRPr="00984E36" w:rsidRDefault="00B572F9" w:rsidP="00B572F9">
      <w:pPr>
        <w:spacing w:line="276" w:lineRule="auto"/>
        <w:jc w:val="both"/>
        <w:rPr>
          <w:rFonts w:ascii="Calibri" w:eastAsia="Calibri" w:hAnsi="Calibri" w:cs="Calibri"/>
          <w:i/>
          <w:iCs/>
          <w:color w:val="4C94D8" w:themeColor="text2" w:themeTint="80"/>
        </w:rPr>
      </w:pPr>
    </w:p>
    <w:p w14:paraId="1D1E0ED2" w14:textId="77777777" w:rsidR="00B572F9" w:rsidRPr="00765DF1" w:rsidRDefault="00B572F9" w:rsidP="00B572F9">
      <w:pPr>
        <w:spacing w:after="120" w:line="276" w:lineRule="auto"/>
        <w:jc w:val="both"/>
        <w:rPr>
          <w:rFonts w:ascii="Calibri" w:eastAsia="Calibri" w:hAnsi="Calibri" w:cs="Calibri"/>
          <w:b/>
          <w:bCs/>
        </w:rPr>
      </w:pPr>
      <w:r w:rsidRPr="00765DF1">
        <w:rPr>
          <w:rFonts w:ascii="Calibri" w:eastAsia="Calibri" w:hAnsi="Calibri" w:cs="Calibri"/>
          <w:b/>
          <w:bCs/>
        </w:rPr>
        <w:t>4</w:t>
      </w:r>
      <w:r w:rsidRPr="00765DF1">
        <w:tab/>
      </w:r>
      <w:r w:rsidRPr="00765DF1">
        <w:rPr>
          <w:rFonts w:ascii="Calibri" w:eastAsia="Calibri" w:hAnsi="Calibri" w:cs="Calibri"/>
          <w:b/>
          <w:bCs/>
        </w:rPr>
        <w:t>DA PARTICIPAÇÃO DE LICITANTES SOB A FORMA DE CONSÓRCIO</w:t>
      </w:r>
    </w:p>
    <w:p w14:paraId="252B53E6" w14:textId="641674DA" w:rsidR="00B572F9" w:rsidRPr="00765DF1" w:rsidRDefault="00B572F9" w:rsidP="00B572F9">
      <w:pPr>
        <w:spacing w:line="276" w:lineRule="auto"/>
        <w:jc w:val="both"/>
        <w:rPr>
          <w:rFonts w:ascii="Calibri" w:eastAsia="Calibri" w:hAnsi="Calibri" w:cs="Calibri"/>
        </w:rPr>
      </w:pPr>
      <w:r w:rsidRPr="00765DF1">
        <w:rPr>
          <w:rFonts w:ascii="Calibri" w:eastAsia="Calibri" w:hAnsi="Calibri" w:cs="Calibri"/>
          <w:b/>
          <w:bCs/>
        </w:rPr>
        <w:t>4.1</w:t>
      </w:r>
      <w:r w:rsidRPr="00765DF1">
        <w:rPr>
          <w:rFonts w:ascii="Calibri" w:hAnsi="Calibri" w:cs="Calibri"/>
        </w:rPr>
        <w:tab/>
      </w:r>
      <w:r w:rsidRPr="00765DF1">
        <w:rPr>
          <w:rFonts w:ascii="Calibri" w:eastAsia="Calibri" w:hAnsi="Calibri" w:cs="Calibri"/>
        </w:rPr>
        <w:t>É vedada, nesta licitação, a participação de licitantes sob a forma de consórcio.</w:t>
      </w:r>
    </w:p>
    <w:p w14:paraId="1B38ECF9" w14:textId="10486A8E" w:rsidR="00B572F9" w:rsidRDefault="00765DF1" w:rsidP="00765DF1">
      <w:pPr>
        <w:pStyle w:val="NormalWeb"/>
        <w:widowControl w:val="0"/>
        <w:spacing w:before="225" w:after="225" w:line="360" w:lineRule="auto"/>
        <w:jc w:val="both"/>
        <w:rPr>
          <w:rFonts w:ascii="Calibri" w:eastAsia="Calibri" w:hAnsi="Calibri" w:cs="Calibri" w:hint="default"/>
          <w:color w:val="000000" w:themeColor="text1"/>
        </w:rPr>
      </w:pPr>
      <w:r>
        <w:rPr>
          <w:rFonts w:ascii="Calibri" w:eastAsia="Calibri" w:hAnsi="Calibri" w:cs="Calibri" w:hint="default"/>
        </w:rPr>
        <w:t>4.1.1</w:t>
      </w:r>
      <w:r>
        <w:rPr>
          <w:rFonts w:ascii="Calibri" w:eastAsia="Calibri" w:hAnsi="Calibri" w:cs="Calibri" w:hint="default"/>
        </w:rPr>
        <w:tab/>
      </w:r>
      <w:r>
        <w:rPr>
          <w:rFonts w:ascii="Calibri" w:eastAsia="Calibri" w:hAnsi="Calibri" w:cs="Calibri"/>
        </w:rPr>
        <w:t>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w:t>
      </w:r>
    </w:p>
    <w:p w14:paraId="71C692BE" w14:textId="4C8DC5CE" w:rsidR="00CA0241" w:rsidRPr="00C74E40" w:rsidRDefault="00B572F9" w:rsidP="00C74E40">
      <w:pPr>
        <w:tabs>
          <w:tab w:val="left" w:pos="1134"/>
        </w:tabs>
        <w:spacing w:before="240" w:after="120" w:line="360" w:lineRule="auto"/>
        <w:ind w:left="1134" w:hanging="1134"/>
        <w:jc w:val="both"/>
        <w:rPr>
          <w:rFonts w:ascii="Calibri" w:hAnsi="Calibri" w:cs="Calibri"/>
          <w:b/>
        </w:rPr>
      </w:pPr>
      <w:r>
        <w:rPr>
          <w:rFonts w:ascii="Calibri" w:hAnsi="Calibri" w:cs="Calibri"/>
          <w:b/>
        </w:rPr>
        <w:t>5</w:t>
      </w:r>
      <w:r w:rsidR="00437CE4" w:rsidRPr="00C74E40">
        <w:rPr>
          <w:rFonts w:ascii="Calibri" w:hAnsi="Calibri" w:cs="Calibri"/>
          <w:b/>
        </w:rPr>
        <w:tab/>
      </w:r>
      <w:r w:rsidR="009F2158" w:rsidRPr="00C74E40">
        <w:rPr>
          <w:rFonts w:ascii="Calibri" w:hAnsi="Calibri" w:cs="Calibri"/>
          <w:b/>
        </w:rPr>
        <w:t xml:space="preserve">ACESSO </w:t>
      </w:r>
      <w:r w:rsidR="00437CE4" w:rsidRPr="00C74E40">
        <w:rPr>
          <w:rFonts w:ascii="Calibri" w:hAnsi="Calibri" w:cs="Calibri"/>
          <w:b/>
        </w:rPr>
        <w:t xml:space="preserve">ÀS </w:t>
      </w:r>
      <w:r w:rsidR="009F2158" w:rsidRPr="00C74E40">
        <w:rPr>
          <w:rFonts w:ascii="Calibri" w:hAnsi="Calibri" w:cs="Calibri"/>
          <w:b/>
        </w:rPr>
        <w:t>INFORMAÇÕES</w:t>
      </w:r>
    </w:p>
    <w:p w14:paraId="4ECBE7C1" w14:textId="1921F66C" w:rsidR="00B3372C" w:rsidRDefault="00B572F9" w:rsidP="004D6A4F">
      <w:pPr>
        <w:tabs>
          <w:tab w:val="left" w:pos="1134"/>
        </w:tabs>
        <w:spacing w:after="120" w:line="276" w:lineRule="auto"/>
        <w:ind w:left="1134" w:hanging="1134"/>
        <w:jc w:val="both"/>
        <w:rPr>
          <w:rFonts w:ascii="Calibri" w:hAnsi="Calibri" w:cs="Calibri"/>
        </w:rPr>
      </w:pPr>
      <w:r>
        <w:rPr>
          <w:rFonts w:ascii="Calibri" w:hAnsi="Calibri" w:cs="Calibri"/>
          <w:b/>
          <w:bCs/>
        </w:rPr>
        <w:lastRenderedPageBreak/>
        <w:t>5</w:t>
      </w:r>
      <w:r w:rsidR="001F281C" w:rsidRPr="55B33E65">
        <w:rPr>
          <w:rFonts w:ascii="Calibri" w:hAnsi="Calibri" w:cs="Calibri"/>
          <w:b/>
          <w:bCs/>
        </w:rPr>
        <w:t>.</w:t>
      </w:r>
      <w:r w:rsidR="00BE0788" w:rsidRPr="55B33E65">
        <w:rPr>
          <w:rFonts w:ascii="Calibri" w:hAnsi="Calibri" w:cs="Calibri"/>
          <w:b/>
          <w:bCs/>
        </w:rPr>
        <w:t>1</w:t>
      </w:r>
      <w:r w:rsidR="00156AD4">
        <w:tab/>
      </w:r>
      <w:r w:rsidR="00912498" w:rsidRPr="55B33E65">
        <w:rPr>
          <w:rFonts w:ascii="Calibri" w:hAnsi="Calibri" w:cs="Calibri"/>
        </w:rPr>
        <w:t>Qualquer pessoa</w:t>
      </w:r>
      <w:r>
        <w:rPr>
          <w:rFonts w:ascii="Calibri" w:hAnsi="Calibri" w:cs="Calibri"/>
        </w:rPr>
        <w:t xml:space="preserve"> </w:t>
      </w:r>
      <w:r w:rsidR="00912498" w:rsidRPr="55B33E65">
        <w:rPr>
          <w:rFonts w:ascii="Calibri" w:hAnsi="Calibri" w:cs="Calibri"/>
        </w:rPr>
        <w:t>poderá solicitar esclarecimentos</w:t>
      </w:r>
      <w:r w:rsidR="001F281C" w:rsidRPr="55B33E65">
        <w:rPr>
          <w:rFonts w:ascii="Calibri" w:hAnsi="Calibri" w:cs="Calibri"/>
        </w:rPr>
        <w:t xml:space="preserve"> ou informações relativos a esta licitação, </w:t>
      </w:r>
      <w:r w:rsidR="00FE194D" w:rsidRPr="55B33E65">
        <w:rPr>
          <w:rFonts w:ascii="Calibri" w:hAnsi="Calibri" w:cs="Calibri"/>
        </w:rPr>
        <w:t>que serão prestados mediante solicitação dirigida ao pregoeiro</w:t>
      </w:r>
      <w:r w:rsidR="00CB1C13" w:rsidRPr="55B33E65">
        <w:rPr>
          <w:rFonts w:ascii="Calibri" w:hAnsi="Calibri" w:cs="Calibri"/>
        </w:rPr>
        <w:t>,</w:t>
      </w:r>
      <w:r>
        <w:rPr>
          <w:rFonts w:ascii="Calibri" w:hAnsi="Calibri" w:cs="Calibri"/>
        </w:rPr>
        <w:t xml:space="preserve"> </w:t>
      </w:r>
      <w:r w:rsidR="001F281C" w:rsidRPr="55B33E65">
        <w:rPr>
          <w:rFonts w:ascii="Calibri" w:hAnsi="Calibri" w:cs="Calibri"/>
        </w:rPr>
        <w:t xml:space="preserve">até </w:t>
      </w:r>
      <w:r w:rsidR="0063095F" w:rsidRPr="55B33E65">
        <w:rPr>
          <w:rFonts w:ascii="Calibri" w:hAnsi="Calibri" w:cs="Calibri"/>
        </w:rPr>
        <w:t xml:space="preserve">03 </w:t>
      </w:r>
      <w:r w:rsidR="00EA451F" w:rsidRPr="55B33E65">
        <w:rPr>
          <w:rFonts w:ascii="Calibri" w:hAnsi="Calibri" w:cs="Calibri"/>
        </w:rPr>
        <w:t>(</w:t>
      </w:r>
      <w:r w:rsidR="0063095F" w:rsidRPr="55B33E65">
        <w:rPr>
          <w:rFonts w:ascii="Calibri" w:hAnsi="Calibri" w:cs="Calibri"/>
        </w:rPr>
        <w:t>três</w:t>
      </w:r>
      <w:r w:rsidR="00EA451F" w:rsidRPr="55B33E65">
        <w:rPr>
          <w:rFonts w:ascii="Calibri" w:hAnsi="Calibri" w:cs="Calibri"/>
        </w:rPr>
        <w:t>) dias úteis antes da data marcada para abertura do certame</w:t>
      </w:r>
      <w:r w:rsidR="001F281C" w:rsidRPr="55B33E65">
        <w:rPr>
          <w:rFonts w:ascii="Calibri" w:hAnsi="Calibri" w:cs="Calibri"/>
        </w:rPr>
        <w:t xml:space="preserve">, </w:t>
      </w:r>
      <w:r w:rsidR="00FE194D" w:rsidRPr="55B33E65">
        <w:rPr>
          <w:rFonts w:ascii="Calibri" w:hAnsi="Calibri" w:cs="Calibri"/>
        </w:rPr>
        <w:t xml:space="preserve">por meio do </w:t>
      </w:r>
      <w:r w:rsidR="001F281C" w:rsidRPr="55B33E65">
        <w:rPr>
          <w:rFonts w:ascii="Calibri" w:hAnsi="Calibri" w:cs="Calibri"/>
        </w:rPr>
        <w:t xml:space="preserve">endereço </w:t>
      </w:r>
      <w:r w:rsidR="00784D3C" w:rsidRPr="55B33E65">
        <w:rPr>
          <w:rFonts w:ascii="Calibri" w:hAnsi="Calibri" w:cs="Calibri"/>
        </w:rPr>
        <w:t>eletrônico</w:t>
      </w:r>
      <w:r w:rsidR="00B474FC">
        <w:rPr>
          <w:rFonts w:ascii="Calibri" w:hAnsi="Calibri" w:cs="Calibri"/>
        </w:rPr>
        <w:t>:</w:t>
      </w:r>
      <w:r w:rsidR="00784D3C" w:rsidRPr="55B33E65">
        <w:rPr>
          <w:rFonts w:ascii="Calibri" w:hAnsi="Calibri" w:cs="Calibri"/>
        </w:rPr>
        <w:t xml:space="preserve"> </w:t>
      </w:r>
      <w:hyperlink r:id="rId13" w:history="1">
        <w:r w:rsidR="00BB2575" w:rsidRPr="00B3372C">
          <w:rPr>
            <w:rStyle w:val="Hyperlink"/>
            <w:rFonts w:ascii="Calibri" w:hAnsi="Calibri" w:cs="Calibri"/>
          </w:rPr>
          <w:t>subglicitacao@smsub.prefeitura.sp.gov.br</w:t>
        </w:r>
      </w:hyperlink>
      <w:r w:rsidR="00BB2575" w:rsidRPr="00BB2575">
        <w:rPr>
          <w:rFonts w:ascii="Calibri" w:hAnsi="Calibri" w:cs="Calibri"/>
        </w:rPr>
        <w:t xml:space="preserve"> </w:t>
      </w:r>
    </w:p>
    <w:p w14:paraId="7A195EA4" w14:textId="1B596031" w:rsidR="00E2782D" w:rsidRPr="009D67AD" w:rsidRDefault="00B572F9" w:rsidP="004D6A4F">
      <w:pPr>
        <w:tabs>
          <w:tab w:val="left" w:pos="1134"/>
        </w:tabs>
        <w:spacing w:after="120" w:line="276" w:lineRule="auto"/>
        <w:ind w:left="1134" w:hanging="1134"/>
        <w:jc w:val="both"/>
        <w:rPr>
          <w:rFonts w:ascii="Calibri" w:hAnsi="Calibri" w:cs="Calibri"/>
        </w:rPr>
      </w:pPr>
      <w:r>
        <w:rPr>
          <w:rFonts w:ascii="Calibri" w:hAnsi="Calibri" w:cs="Calibri"/>
          <w:b/>
        </w:rPr>
        <w:t>5</w:t>
      </w:r>
      <w:r w:rsidR="004F2E7E" w:rsidRPr="009D67AD">
        <w:rPr>
          <w:rFonts w:ascii="Calibri" w:hAnsi="Calibri" w:cs="Calibri"/>
          <w:b/>
        </w:rPr>
        <w:t>.2</w:t>
      </w:r>
      <w:r w:rsidR="004F2E7E" w:rsidRPr="009D67AD">
        <w:rPr>
          <w:rFonts w:ascii="Calibri" w:hAnsi="Calibri" w:cs="Calibri"/>
          <w:b/>
        </w:rPr>
        <w:tab/>
      </w:r>
      <w:r w:rsidR="004F2E7E" w:rsidRPr="009D67AD">
        <w:rPr>
          <w:rFonts w:ascii="Calibri" w:hAnsi="Calibri" w:cs="Calibri"/>
        </w:rPr>
        <w:t xml:space="preserve">Os esclarecimentos e as informações serão prestados </w:t>
      </w:r>
      <w:r w:rsidR="00E2782D">
        <w:rPr>
          <w:rFonts w:ascii="Calibri" w:hAnsi="Calibri" w:cs="Calibri"/>
        </w:rPr>
        <w:t>no prazo de até 3 (três) dias úteis</w:t>
      </w:r>
      <w:r w:rsidR="004F2E7E" w:rsidRPr="009D67AD">
        <w:rPr>
          <w:rFonts w:ascii="Calibri" w:hAnsi="Calibri" w:cs="Calibri"/>
        </w:rPr>
        <w:t>,</w:t>
      </w:r>
      <w:r w:rsidR="00E2782D">
        <w:rPr>
          <w:rFonts w:ascii="Calibri" w:hAnsi="Calibri" w:cs="Calibri"/>
        </w:rPr>
        <w:t xml:space="preserve"> limitado ao último dia útil anterior à data de abertura do certame.</w:t>
      </w:r>
    </w:p>
    <w:p w14:paraId="3A50BCC7" w14:textId="31E3DEB7" w:rsidR="00402F1A" w:rsidRPr="00C74E40" w:rsidRDefault="00B572F9" w:rsidP="00C74E40">
      <w:pPr>
        <w:tabs>
          <w:tab w:val="left" w:pos="1134"/>
        </w:tabs>
        <w:spacing w:before="240" w:after="120" w:line="360" w:lineRule="auto"/>
        <w:ind w:left="1134" w:hanging="1134"/>
        <w:jc w:val="both"/>
        <w:rPr>
          <w:rFonts w:ascii="Calibri" w:hAnsi="Calibri" w:cs="Calibri"/>
          <w:b/>
        </w:rPr>
      </w:pPr>
      <w:r>
        <w:rPr>
          <w:rFonts w:ascii="Calibri" w:hAnsi="Calibri" w:cs="Calibri"/>
          <w:b/>
        </w:rPr>
        <w:t>6</w:t>
      </w:r>
      <w:r w:rsidR="00437CE4" w:rsidRPr="00C74E40">
        <w:rPr>
          <w:rFonts w:ascii="Calibri" w:hAnsi="Calibri" w:cs="Calibri"/>
          <w:b/>
        </w:rPr>
        <w:tab/>
      </w:r>
      <w:r w:rsidR="00402F1A" w:rsidRPr="00C74E40">
        <w:rPr>
          <w:rFonts w:ascii="Calibri" w:hAnsi="Calibri" w:cs="Calibri"/>
          <w:b/>
        </w:rPr>
        <w:t>IMPUGNAÇÃO DO EDITAL</w:t>
      </w:r>
    </w:p>
    <w:p w14:paraId="4666FA3B" w14:textId="1ACF864C" w:rsidR="001D0D6D"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1D0D6D" w:rsidRPr="4D7BA757">
        <w:rPr>
          <w:rFonts w:ascii="Calibri" w:hAnsi="Calibri" w:cs="Calibri"/>
          <w:b/>
          <w:bCs/>
        </w:rPr>
        <w:t>.1</w:t>
      </w:r>
      <w:r w:rsidR="001D0D6D">
        <w:tab/>
      </w:r>
      <w:r w:rsidR="001D0D6D" w:rsidRPr="4D7BA757">
        <w:rPr>
          <w:rFonts w:ascii="Calibri" w:hAnsi="Calibri" w:cs="Calibri"/>
        </w:rPr>
        <w:t>Qual</w:t>
      </w:r>
      <w:r w:rsidR="00BE7BC8" w:rsidRPr="4D7BA757">
        <w:rPr>
          <w:rFonts w:ascii="Calibri" w:hAnsi="Calibri" w:cs="Calibri"/>
        </w:rPr>
        <w:t>quer pessoa, física ou jurídica</w:t>
      </w:r>
      <w:r w:rsidR="001D0D6D" w:rsidRPr="4D7BA757">
        <w:rPr>
          <w:rFonts w:ascii="Calibri" w:hAnsi="Calibri" w:cs="Calibri"/>
        </w:rPr>
        <w:t xml:space="preserve"> poderá formular impugnações contra o ato convocatório, até </w:t>
      </w:r>
      <w:r w:rsidR="0063095F" w:rsidRPr="4D7BA757">
        <w:rPr>
          <w:rFonts w:ascii="Calibri" w:hAnsi="Calibri" w:cs="Calibri"/>
        </w:rPr>
        <w:t>3 (três)</w:t>
      </w:r>
      <w:r w:rsidR="001D0D6D" w:rsidRPr="4D7BA757">
        <w:rPr>
          <w:rFonts w:ascii="Calibri" w:hAnsi="Calibri" w:cs="Calibri"/>
        </w:rPr>
        <w:t xml:space="preserve"> dias úteis antes da data marcada para abertura do certame, mediante petiçã</w:t>
      </w:r>
      <w:r w:rsidR="00BA75E3" w:rsidRPr="4D7BA757">
        <w:rPr>
          <w:rFonts w:ascii="Calibri" w:hAnsi="Calibri" w:cs="Calibri"/>
        </w:rPr>
        <w:t xml:space="preserve">o </w:t>
      </w:r>
      <w:r w:rsidR="001D0D6D" w:rsidRPr="4D7BA757">
        <w:rPr>
          <w:rFonts w:ascii="Calibri" w:hAnsi="Calibri" w:cs="Calibri"/>
        </w:rPr>
        <w:t xml:space="preserve">apresentada via e-mail, </w:t>
      </w:r>
      <w:hyperlink r:id="rId14" w:history="1">
        <w:r w:rsidR="00BB2575" w:rsidRPr="00B474FC">
          <w:rPr>
            <w:rStyle w:val="Hyperlink"/>
            <w:rFonts w:ascii="Calibri" w:hAnsi="Calibri" w:cs="Calibri"/>
          </w:rPr>
          <w:t>subglicitacao@smsub.prefeitura.sp.gov.br</w:t>
        </w:r>
      </w:hyperlink>
      <w:r w:rsidR="001D0D6D" w:rsidRPr="4D7BA757">
        <w:rPr>
          <w:rFonts w:ascii="Calibri" w:hAnsi="Calibri" w:cs="Calibri"/>
        </w:rPr>
        <w:t xml:space="preserve"> em seu corpo ou documento anexo.</w:t>
      </w:r>
    </w:p>
    <w:p w14:paraId="779A7E66" w14:textId="796CD44C" w:rsidR="004F2E7E" w:rsidRPr="009D67AD" w:rsidRDefault="00E072E9" w:rsidP="004D6A4F">
      <w:pPr>
        <w:tabs>
          <w:tab w:val="left" w:pos="1843"/>
        </w:tabs>
        <w:autoSpaceDE w:val="0"/>
        <w:autoSpaceDN w:val="0"/>
        <w:adjustRightInd w:val="0"/>
        <w:spacing w:after="120" w:line="276" w:lineRule="auto"/>
        <w:ind w:left="1843" w:hanging="709"/>
        <w:jc w:val="both"/>
        <w:rPr>
          <w:rFonts w:ascii="Calibri" w:hAnsi="Calibri" w:cs="Calibri"/>
        </w:rPr>
      </w:pPr>
      <w:r>
        <w:rPr>
          <w:rFonts w:ascii="Calibri" w:hAnsi="Calibri" w:cs="Calibri"/>
          <w:b/>
        </w:rPr>
        <w:t>6</w:t>
      </w:r>
      <w:r w:rsidR="004F2E7E" w:rsidRPr="009D67AD">
        <w:rPr>
          <w:rFonts w:ascii="Calibri" w:hAnsi="Calibri" w:cs="Calibri"/>
          <w:b/>
        </w:rPr>
        <w:t>.1.1</w:t>
      </w:r>
      <w:r w:rsidR="004F2E7E" w:rsidRPr="009D67AD">
        <w:rPr>
          <w:rFonts w:ascii="Calibri" w:hAnsi="Calibri" w:cs="Calibri"/>
        </w:rPr>
        <w:tab/>
        <w:t xml:space="preserve">No ato da apresentação da impugnação </w:t>
      </w:r>
      <w:r w:rsidR="00BE7BC8">
        <w:rPr>
          <w:rFonts w:ascii="Calibri" w:hAnsi="Calibri" w:cs="Calibri"/>
        </w:rPr>
        <w:t>é obrigatório anexar ao e-mail a</w:t>
      </w:r>
      <w:r w:rsidR="004F2E7E" w:rsidRPr="009D67AD">
        <w:rPr>
          <w:rFonts w:ascii="Calibri" w:hAnsi="Calibri" w:cs="Calibri"/>
        </w:rPr>
        <w:t xml:space="preserve"> cópia digitalizada dos seguintes documentos</w:t>
      </w:r>
      <w:r w:rsidR="001D0D6D" w:rsidRPr="009D67AD">
        <w:rPr>
          <w:rFonts w:ascii="Calibri" w:hAnsi="Calibri" w:cs="Calibri"/>
        </w:rPr>
        <w:t>:</w:t>
      </w:r>
    </w:p>
    <w:p w14:paraId="0F5FD355" w14:textId="77777777" w:rsidR="00CA70B8" w:rsidRDefault="4D5E764C" w:rsidP="004D6A4F">
      <w:pPr>
        <w:widowControl w:val="0"/>
        <w:tabs>
          <w:tab w:val="left" w:pos="1134"/>
        </w:tabs>
        <w:spacing w:after="120" w:line="276" w:lineRule="auto"/>
        <w:ind w:left="1134" w:firstLine="36"/>
        <w:jc w:val="both"/>
        <w:rPr>
          <w:rFonts w:ascii="Calibri" w:eastAsia="Calibri" w:hAnsi="Calibri" w:cs="Calibri"/>
          <w:color w:val="000000" w:themeColor="text1"/>
        </w:rPr>
      </w:pPr>
      <w:r w:rsidRPr="3B022F51">
        <w:rPr>
          <w:rFonts w:ascii="Calibri" w:eastAsia="Calibri" w:hAnsi="Calibri" w:cs="Calibri"/>
          <w:b/>
          <w:bCs/>
          <w:color w:val="000000" w:themeColor="text1"/>
        </w:rPr>
        <w:t>a)</w:t>
      </w:r>
      <w:r>
        <w:tab/>
      </w:r>
      <w:r w:rsidRPr="3B022F51">
        <w:rPr>
          <w:rFonts w:ascii="Calibri" w:eastAsia="Calibri" w:hAnsi="Calibri" w:cs="Calibri"/>
          <w:color w:val="000000" w:themeColor="text1"/>
        </w:rPr>
        <w:t>se o impugnante for pessoa física, documento emitido por órgão de identificação dos Estados, Distrito Federal e/ou documento que seja reconhecido por lei como documento de identificação, em via física ou digital; e comprovante de inscrição no Cadastro de Pessoas Físicas (CPF);</w:t>
      </w:r>
    </w:p>
    <w:p w14:paraId="0714FEBD" w14:textId="448E5DDA" w:rsidR="586F6CC8" w:rsidRDefault="76FB3160" w:rsidP="004D6A4F">
      <w:pPr>
        <w:widowControl w:val="0"/>
        <w:tabs>
          <w:tab w:val="left" w:pos="1134"/>
        </w:tabs>
        <w:spacing w:after="120" w:line="276" w:lineRule="auto"/>
        <w:ind w:left="1134" w:firstLine="36"/>
        <w:jc w:val="both"/>
        <w:rPr>
          <w:rFonts w:ascii="Calibri" w:eastAsia="Calibri" w:hAnsi="Calibri" w:cs="Calibri"/>
        </w:rPr>
      </w:pPr>
      <w:r w:rsidRPr="3B022F51">
        <w:rPr>
          <w:rFonts w:ascii="Calibri" w:eastAsia="Calibri" w:hAnsi="Calibri" w:cs="Calibri"/>
          <w:color w:val="000000" w:themeColor="text1"/>
        </w:rPr>
        <w:t xml:space="preserve"> </w:t>
      </w:r>
      <w:r w:rsidR="586F6CC8" w:rsidRPr="3B022F51">
        <w:rPr>
          <w:rFonts w:ascii="Calibri" w:eastAsia="Calibri" w:hAnsi="Calibri" w:cs="Calibri"/>
          <w:b/>
          <w:bCs/>
          <w:color w:val="000000" w:themeColor="text1"/>
        </w:rPr>
        <w:t>b)</w:t>
      </w:r>
      <w:r w:rsidR="00B474FC">
        <w:rPr>
          <w:rFonts w:ascii="Calibri" w:eastAsia="Calibri" w:hAnsi="Calibri" w:cs="Calibri"/>
          <w:b/>
          <w:bCs/>
          <w:color w:val="000000" w:themeColor="text1"/>
        </w:rPr>
        <w:t xml:space="preserve"> </w:t>
      </w:r>
      <w:r w:rsidR="586F6CC8" w:rsidRPr="3B022F51">
        <w:rPr>
          <w:rFonts w:ascii="Calibri" w:eastAsia="Calibri" w:hAnsi="Calibri" w:cs="Calibri"/>
          <w:color w:val="000000" w:themeColor="text1"/>
        </w:rPr>
        <w:t xml:space="preserve">se o impugnante for pessoa jurídica, comprovante de inscrição no Cadastro Nacional de Pessoas Jurídicas (CNPJ), acompanhado do respectivo ato constitutivo ou de procuração, que comprove que o signatário da impugnação efetivamente representa a impugnante, bem </w:t>
      </w:r>
      <w:r w:rsidR="00BB2575" w:rsidRPr="3B022F51">
        <w:rPr>
          <w:rFonts w:ascii="Calibri" w:eastAsia="Calibri" w:hAnsi="Calibri" w:cs="Calibri"/>
          <w:color w:val="000000" w:themeColor="text1"/>
        </w:rPr>
        <w:t>como</w:t>
      </w:r>
      <w:r w:rsidR="00BB2575">
        <w:rPr>
          <w:rFonts w:ascii="Calibri" w:eastAsia="Calibri" w:hAnsi="Calibri" w:cs="Calibri"/>
          <w:color w:val="000000" w:themeColor="text1"/>
        </w:rPr>
        <w:t xml:space="preserve"> </w:t>
      </w:r>
      <w:r w:rsidR="00BB2575" w:rsidRPr="3B022F51">
        <w:rPr>
          <w:rFonts w:ascii="Calibri" w:eastAsia="Calibri" w:hAnsi="Calibri" w:cs="Calibri"/>
          <w:color w:val="000000" w:themeColor="text1"/>
        </w:rPr>
        <w:t>os</w:t>
      </w:r>
      <w:r w:rsidR="586F6CC8" w:rsidRPr="3B022F51">
        <w:rPr>
          <w:rFonts w:ascii="Calibri" w:eastAsia="Calibri" w:hAnsi="Calibri" w:cs="Calibri"/>
          <w:color w:val="000000" w:themeColor="text1"/>
        </w:rPr>
        <w:t xml:space="preserve"> documentos de identificação do signatário mencionados no item </w:t>
      </w:r>
      <w:r w:rsidR="00E072E9" w:rsidRPr="3B022F51">
        <w:rPr>
          <w:rFonts w:ascii="Calibri" w:eastAsia="Calibri" w:hAnsi="Calibri" w:cs="Calibri"/>
          <w:color w:val="000000" w:themeColor="text1"/>
        </w:rPr>
        <w:t>6</w:t>
      </w:r>
      <w:r w:rsidR="586F6CC8" w:rsidRPr="3B022F51">
        <w:rPr>
          <w:rFonts w:ascii="Calibri" w:eastAsia="Calibri" w:hAnsi="Calibri" w:cs="Calibri"/>
          <w:color w:val="000000" w:themeColor="text1"/>
        </w:rPr>
        <w:t>.1.1</w:t>
      </w:r>
      <w:r w:rsidR="00E072E9" w:rsidRPr="3B022F51">
        <w:rPr>
          <w:rFonts w:ascii="Calibri" w:eastAsia="Calibri" w:hAnsi="Calibri" w:cs="Calibri"/>
          <w:color w:val="000000" w:themeColor="text1"/>
        </w:rPr>
        <w:t>.</w:t>
      </w:r>
      <w:r w:rsidR="586F6CC8" w:rsidRPr="3B022F51">
        <w:rPr>
          <w:rFonts w:ascii="Calibri" w:eastAsia="Calibri" w:hAnsi="Calibri" w:cs="Calibri"/>
          <w:color w:val="000000" w:themeColor="text1"/>
        </w:rPr>
        <w:t>a.</w:t>
      </w:r>
    </w:p>
    <w:p w14:paraId="1EFEA1FD" w14:textId="6BC92AD0"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4F2E7E" w:rsidRPr="4B5AC61F">
        <w:rPr>
          <w:rFonts w:ascii="Calibri" w:hAnsi="Calibri" w:cs="Calibri"/>
          <w:b/>
          <w:bCs/>
        </w:rPr>
        <w:t>.2</w:t>
      </w:r>
      <w:r w:rsidR="004F2E7E" w:rsidRPr="009D67AD">
        <w:rPr>
          <w:rFonts w:ascii="Calibri" w:hAnsi="Calibri" w:cs="Calibri"/>
        </w:rPr>
        <w:tab/>
        <w:t xml:space="preserve">Caberá ao </w:t>
      </w:r>
      <w:r>
        <w:rPr>
          <w:rFonts w:ascii="Calibri" w:hAnsi="Calibri" w:cs="Calibri"/>
        </w:rPr>
        <w:t xml:space="preserve">Pregoeiro </w:t>
      </w:r>
      <w:r w:rsidR="00E2782D">
        <w:rPr>
          <w:rFonts w:ascii="Calibri" w:hAnsi="Calibri" w:cs="Calibri"/>
        </w:rPr>
        <w:t xml:space="preserve">se </w:t>
      </w:r>
      <w:r w:rsidR="004F2E7E" w:rsidRPr="009D67AD">
        <w:rPr>
          <w:rFonts w:ascii="Calibri" w:hAnsi="Calibri" w:cs="Calibri"/>
        </w:rPr>
        <w:t>manifestar, motivadamente, a respeito da(s) impugnação(</w:t>
      </w:r>
      <w:proofErr w:type="spellStart"/>
      <w:r w:rsidR="004F2E7E" w:rsidRPr="009D67AD">
        <w:rPr>
          <w:rFonts w:ascii="Calibri" w:hAnsi="Calibri" w:cs="Calibri"/>
        </w:rPr>
        <w:t>ões</w:t>
      </w:r>
      <w:proofErr w:type="spellEnd"/>
      <w:r w:rsidR="004F2E7E" w:rsidRPr="009D67AD">
        <w:rPr>
          <w:rFonts w:ascii="Calibri" w:hAnsi="Calibri" w:cs="Calibri"/>
        </w:rPr>
        <w:t>), proferindo sua decisão</w:t>
      </w:r>
      <w:r w:rsidR="00234ED5" w:rsidRPr="009D67AD">
        <w:rPr>
          <w:rFonts w:ascii="Calibri" w:hAnsi="Calibri" w:cs="Calibri"/>
        </w:rPr>
        <w:t xml:space="preserve"> no prazo de </w:t>
      </w:r>
      <w:r w:rsidR="002119C8" w:rsidRPr="009D67AD">
        <w:rPr>
          <w:rFonts w:ascii="Calibri" w:hAnsi="Calibri" w:cs="Calibri"/>
        </w:rPr>
        <w:t>03</w:t>
      </w:r>
      <w:r w:rsidR="00234ED5" w:rsidRPr="009D67AD">
        <w:rPr>
          <w:rFonts w:ascii="Calibri" w:hAnsi="Calibri" w:cs="Calibri"/>
        </w:rPr>
        <w:t xml:space="preserve"> (</w:t>
      </w:r>
      <w:r w:rsidR="002119C8" w:rsidRPr="009D67AD">
        <w:rPr>
          <w:rFonts w:ascii="Calibri" w:hAnsi="Calibri" w:cs="Calibri"/>
        </w:rPr>
        <w:t>três</w:t>
      </w:r>
      <w:r w:rsidR="00234ED5" w:rsidRPr="009D67AD">
        <w:rPr>
          <w:rFonts w:ascii="Calibri" w:hAnsi="Calibri" w:cs="Calibri"/>
        </w:rPr>
        <w:t xml:space="preserve">) dias úteis, contados da data de </w:t>
      </w:r>
      <w:r w:rsidR="433EAE48" w:rsidRPr="00C74E40">
        <w:rPr>
          <w:rFonts w:ascii="Calibri" w:hAnsi="Calibri" w:cs="Calibri"/>
          <w:color w:val="162937"/>
          <w:shd w:val="clear" w:color="auto" w:fill="FFFFFF"/>
        </w:rPr>
        <w:t>recebimento, limitado</w:t>
      </w:r>
      <w:r w:rsidR="002119C8" w:rsidRPr="00C74E40">
        <w:rPr>
          <w:rFonts w:ascii="Calibri" w:hAnsi="Calibri" w:cs="Calibri"/>
          <w:color w:val="162937"/>
          <w:shd w:val="clear" w:color="auto" w:fill="FFFFFF"/>
        </w:rPr>
        <w:t xml:space="preserve"> ao último dia útil anterior à data da abertura do certame</w:t>
      </w:r>
      <w:r>
        <w:rPr>
          <w:rFonts w:ascii="Calibri" w:hAnsi="Calibri" w:cs="Calibri"/>
          <w:color w:val="162937"/>
          <w:shd w:val="clear" w:color="auto" w:fill="FFFFFF"/>
        </w:rPr>
        <w:t>.</w:t>
      </w:r>
    </w:p>
    <w:p w14:paraId="2999179E" w14:textId="1F7C4E26"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rPr>
        <w:t>6</w:t>
      </w:r>
      <w:r w:rsidR="004F2E7E" w:rsidRPr="009D67AD">
        <w:rPr>
          <w:rFonts w:ascii="Calibri" w:hAnsi="Calibri" w:cs="Calibri"/>
          <w:b/>
        </w:rPr>
        <w:t>.3</w:t>
      </w:r>
      <w:r w:rsidR="004F2E7E" w:rsidRPr="009D67AD">
        <w:rPr>
          <w:rFonts w:ascii="Calibri" w:hAnsi="Calibri" w:cs="Calibri"/>
        </w:rPr>
        <w:tab/>
        <w:t>Quando o acolhimento da impugnação implicar alteração do edital capaz de afetar a formulação das propostas, será designada nova data para a realização do certame.</w:t>
      </w:r>
    </w:p>
    <w:p w14:paraId="712BBE6B" w14:textId="5CBCC1C6" w:rsidR="003C5347" w:rsidRDefault="00E072E9" w:rsidP="004D6A4F">
      <w:pPr>
        <w:tabs>
          <w:tab w:val="left" w:pos="1134"/>
        </w:tabs>
        <w:autoSpaceDE w:val="0"/>
        <w:autoSpaceDN w:val="0"/>
        <w:adjustRightInd w:val="0"/>
        <w:spacing w:after="120" w:line="276" w:lineRule="auto"/>
        <w:ind w:left="1134" w:hanging="1134"/>
        <w:jc w:val="both"/>
        <w:rPr>
          <w:rFonts w:ascii="Calibri" w:hAnsi="Calibri" w:cs="Calibri"/>
          <w:b/>
          <w:bCs/>
        </w:rPr>
      </w:pPr>
      <w:r>
        <w:rPr>
          <w:rFonts w:ascii="Calibri" w:hAnsi="Calibri" w:cs="Calibri"/>
          <w:b/>
          <w:bCs/>
        </w:rPr>
        <w:lastRenderedPageBreak/>
        <w:t>6</w:t>
      </w:r>
      <w:r w:rsidR="004F2E7E" w:rsidRPr="2CD2F5E2">
        <w:rPr>
          <w:rFonts w:ascii="Calibri" w:hAnsi="Calibri" w:cs="Calibri"/>
          <w:b/>
          <w:bCs/>
        </w:rPr>
        <w:t>.</w:t>
      </w:r>
      <w:r w:rsidR="00E2782D" w:rsidRPr="2CD2F5E2">
        <w:rPr>
          <w:rFonts w:ascii="Calibri" w:hAnsi="Calibri" w:cs="Calibri"/>
          <w:b/>
          <w:bCs/>
        </w:rPr>
        <w:t>4</w:t>
      </w:r>
      <w:r w:rsidR="004F2E7E">
        <w:tab/>
      </w:r>
      <w:r w:rsidR="004F2E7E" w:rsidRPr="2CD2F5E2">
        <w:rPr>
          <w:rFonts w:ascii="Calibri" w:hAnsi="Calibri" w:cs="Calibri"/>
        </w:rPr>
        <w:t>A decisão sobre a impugnação será publicada</w:t>
      </w:r>
      <w:r w:rsidR="0063095F" w:rsidRPr="2CD2F5E2">
        <w:rPr>
          <w:rFonts w:ascii="Calibri" w:hAnsi="Calibri" w:cs="Calibri"/>
        </w:rPr>
        <w:t xml:space="preserve"> no sítio eletrônico oficial</w:t>
      </w:r>
      <w:r w:rsidR="0A5D2CEC" w:rsidRPr="2CD2F5E2">
        <w:rPr>
          <w:rFonts w:ascii="Calibri" w:hAnsi="Calibri" w:cs="Calibri"/>
        </w:rPr>
        <w:t xml:space="preserve"> e no Di</w:t>
      </w:r>
      <w:r w:rsidR="00275AF2">
        <w:rPr>
          <w:rFonts w:ascii="Calibri" w:hAnsi="Calibri" w:cs="Calibri"/>
        </w:rPr>
        <w:t>á</w:t>
      </w:r>
      <w:r w:rsidR="0A5D2CEC" w:rsidRPr="2CD2F5E2">
        <w:rPr>
          <w:rFonts w:ascii="Calibri" w:hAnsi="Calibri" w:cs="Calibri"/>
        </w:rPr>
        <w:t xml:space="preserve">rio Oficial da Cidade </w:t>
      </w:r>
      <w:r>
        <w:rPr>
          <w:rFonts w:ascii="Calibri" w:hAnsi="Calibri" w:cs="Calibri"/>
        </w:rPr>
        <w:t>–</w:t>
      </w:r>
      <w:r w:rsidR="0A5D2CEC" w:rsidRPr="2CD2F5E2">
        <w:rPr>
          <w:rFonts w:ascii="Calibri" w:hAnsi="Calibri" w:cs="Calibri"/>
        </w:rPr>
        <w:t xml:space="preserve"> DOC</w:t>
      </w:r>
      <w:r>
        <w:rPr>
          <w:rFonts w:ascii="Calibri" w:hAnsi="Calibri" w:cs="Calibri"/>
        </w:rPr>
        <w:t>.</w:t>
      </w:r>
    </w:p>
    <w:p w14:paraId="36350DA7" w14:textId="5062B4C0"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rPr>
        <w:t>6</w:t>
      </w:r>
      <w:r w:rsidR="004F2E7E" w:rsidRPr="009D67AD">
        <w:rPr>
          <w:rFonts w:ascii="Calibri" w:hAnsi="Calibri" w:cs="Calibri"/>
          <w:b/>
        </w:rPr>
        <w:t>.</w:t>
      </w:r>
      <w:r w:rsidR="003C5347">
        <w:rPr>
          <w:rFonts w:ascii="Calibri" w:hAnsi="Calibri" w:cs="Calibri"/>
          <w:b/>
        </w:rPr>
        <w:t>5</w:t>
      </w:r>
      <w:r w:rsidR="004F2E7E" w:rsidRPr="009D67AD">
        <w:rPr>
          <w:rFonts w:ascii="Calibri" w:hAnsi="Calibri" w:cs="Calibri"/>
        </w:rPr>
        <w:tab/>
        <w:t>Os pedidos de impugnações</w:t>
      </w:r>
      <w:r w:rsidR="00E2782D">
        <w:rPr>
          <w:rFonts w:ascii="Calibri" w:hAnsi="Calibri" w:cs="Calibri"/>
        </w:rPr>
        <w:t>,</w:t>
      </w:r>
      <w:r w:rsidR="004F2E7E" w:rsidRPr="009D67AD">
        <w:rPr>
          <w:rFonts w:ascii="Calibri" w:hAnsi="Calibri" w:cs="Calibri"/>
        </w:rPr>
        <w:t xml:space="preserve"> bem como as respectivas respostas serão divulgad</w:t>
      </w:r>
      <w:r w:rsidR="00E2782D">
        <w:rPr>
          <w:rFonts w:ascii="Calibri" w:hAnsi="Calibri" w:cs="Calibri"/>
        </w:rPr>
        <w:t xml:space="preserve">os </w:t>
      </w:r>
      <w:r w:rsidR="004F2E7E" w:rsidRPr="009D67AD">
        <w:rPr>
          <w:rFonts w:ascii="Calibri" w:hAnsi="Calibri" w:cs="Calibri"/>
        </w:rPr>
        <w:t>no sistema eletrônico para visualização dos interessados.</w:t>
      </w:r>
    </w:p>
    <w:p w14:paraId="2C598008" w14:textId="75BD1232" w:rsidR="00234ED5" w:rsidRPr="009D67AD" w:rsidRDefault="00234ED5" w:rsidP="004D6A4F">
      <w:pPr>
        <w:tabs>
          <w:tab w:val="left" w:pos="1134"/>
        </w:tabs>
        <w:autoSpaceDE w:val="0"/>
        <w:autoSpaceDN w:val="0"/>
        <w:adjustRightInd w:val="0"/>
        <w:spacing w:after="120" w:line="276" w:lineRule="auto"/>
        <w:ind w:left="1134" w:hanging="1134"/>
        <w:jc w:val="both"/>
        <w:rPr>
          <w:rFonts w:ascii="Calibri" w:hAnsi="Calibri" w:cs="Calibri"/>
        </w:rPr>
      </w:pPr>
      <w:r w:rsidRPr="00C74E40">
        <w:rPr>
          <w:rFonts w:ascii="Calibri" w:hAnsi="Calibri" w:cs="Calibri"/>
          <w:b/>
          <w:bCs/>
        </w:rPr>
        <w:t xml:space="preserve"> </w:t>
      </w:r>
      <w:r w:rsidR="00E072E9">
        <w:rPr>
          <w:rFonts w:ascii="Calibri" w:hAnsi="Calibri" w:cs="Calibri"/>
          <w:b/>
          <w:bCs/>
        </w:rPr>
        <w:t>6</w:t>
      </w:r>
      <w:r w:rsidRPr="00C74E40">
        <w:rPr>
          <w:rFonts w:ascii="Calibri" w:hAnsi="Calibri" w:cs="Calibri"/>
          <w:b/>
          <w:bCs/>
        </w:rPr>
        <w:t>.6</w:t>
      </w:r>
      <w:r w:rsidRPr="009D67AD">
        <w:rPr>
          <w:rFonts w:ascii="Calibri" w:hAnsi="Calibri" w:cs="Calibri"/>
        </w:rPr>
        <w:t xml:space="preserve"> </w:t>
      </w:r>
      <w:r w:rsidR="00E072E9">
        <w:rPr>
          <w:rFonts w:ascii="Calibri" w:hAnsi="Calibri" w:cs="Calibri"/>
        </w:rPr>
        <w:tab/>
      </w:r>
      <w:r w:rsidRPr="009D67AD">
        <w:rPr>
          <w:rFonts w:ascii="Calibri" w:hAnsi="Calibri" w:cs="Calibri"/>
        </w:rPr>
        <w:t>As impugnações e pedidos de esclarecimentos não suspendem os prazos previstos no certame.</w:t>
      </w:r>
    </w:p>
    <w:p w14:paraId="00918DE0" w14:textId="7170104E" w:rsidR="00234ED5"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234ED5" w:rsidRPr="00C74E40">
        <w:rPr>
          <w:rFonts w:ascii="Calibri" w:hAnsi="Calibri" w:cs="Calibri"/>
          <w:b/>
          <w:bCs/>
        </w:rPr>
        <w:t>.7</w:t>
      </w:r>
      <w:r>
        <w:rPr>
          <w:rFonts w:ascii="Calibri" w:hAnsi="Calibri" w:cs="Calibri"/>
          <w:b/>
          <w:bCs/>
        </w:rPr>
        <w:tab/>
      </w:r>
      <w:r w:rsidR="00234ED5" w:rsidRPr="009D67AD">
        <w:rPr>
          <w:rFonts w:ascii="Calibri" w:hAnsi="Calibri" w:cs="Calibri"/>
        </w:rPr>
        <w:t xml:space="preserve">A concessão de efeito suspensivo à impugnação é medida excepcional e deverá ser motivada pelo </w:t>
      </w:r>
      <w:r w:rsidR="00E2782D">
        <w:rPr>
          <w:rFonts w:ascii="Calibri" w:hAnsi="Calibri" w:cs="Calibri"/>
        </w:rPr>
        <w:t>agente de contratação</w:t>
      </w:r>
      <w:r w:rsidR="00234ED5" w:rsidRPr="009D67AD">
        <w:rPr>
          <w:rFonts w:ascii="Calibri" w:hAnsi="Calibri" w:cs="Calibri"/>
        </w:rPr>
        <w:t>, nos autos do processo de licitação.</w:t>
      </w:r>
    </w:p>
    <w:p w14:paraId="6AFB4B1A" w14:textId="77777777" w:rsidR="00E072E9" w:rsidRPr="00984E36" w:rsidRDefault="00E072E9" w:rsidP="00E072E9">
      <w:pPr>
        <w:tabs>
          <w:tab w:val="left" w:pos="1134"/>
        </w:tabs>
        <w:spacing w:after="120" w:line="276" w:lineRule="auto"/>
        <w:jc w:val="both"/>
        <w:rPr>
          <w:rFonts w:ascii="Calibri" w:hAnsi="Calibri" w:cs="Calibri"/>
          <w:b/>
          <w:bCs/>
        </w:rPr>
      </w:pPr>
      <w:r w:rsidRPr="2DCF8A49">
        <w:rPr>
          <w:rFonts w:ascii="Calibri" w:hAnsi="Calibri" w:cs="Calibri"/>
          <w:b/>
          <w:bCs/>
        </w:rPr>
        <w:t>7</w:t>
      </w:r>
      <w:r>
        <w:tab/>
      </w:r>
      <w:r w:rsidRPr="2DCF8A49">
        <w:rPr>
          <w:rFonts w:ascii="Calibri" w:hAnsi="Calibri" w:cs="Calibri"/>
          <w:b/>
          <w:bCs/>
        </w:rPr>
        <w:t xml:space="preserve">DO ORÇAMENTO ESTIMADO </w:t>
      </w:r>
    </w:p>
    <w:p w14:paraId="457D0B66" w14:textId="77777777" w:rsidR="00E072E9" w:rsidRDefault="00E072E9" w:rsidP="00E072E9">
      <w:pPr>
        <w:tabs>
          <w:tab w:val="left" w:pos="1134"/>
        </w:tabs>
        <w:spacing w:after="120" w:line="276" w:lineRule="auto"/>
        <w:ind w:left="1134" w:hanging="1134"/>
        <w:jc w:val="both"/>
        <w:rPr>
          <w:rFonts w:ascii="Calibri" w:hAnsi="Calibri" w:cs="Calibri"/>
        </w:rPr>
      </w:pPr>
      <w:r w:rsidRPr="2DCF8A49">
        <w:rPr>
          <w:rFonts w:ascii="Calibri" w:hAnsi="Calibri" w:cs="Calibri"/>
          <w:b/>
          <w:bCs/>
        </w:rPr>
        <w:t>7.1.</w:t>
      </w:r>
      <w:r w:rsidRPr="2DCF8A49">
        <w:rPr>
          <w:rFonts w:ascii="Calibri" w:hAnsi="Calibri" w:cs="Calibri"/>
        </w:rPr>
        <w:t xml:space="preserve"> </w:t>
      </w:r>
      <w:r>
        <w:tab/>
      </w:r>
      <w:r w:rsidRPr="2DCF8A49">
        <w:rPr>
          <w:rFonts w:ascii="Calibri" w:hAnsi="Calibri" w:cs="Calibri"/>
        </w:rPr>
        <w:t>A publicidade do orçamento estimado permanecerá restrita até a abertura da fase recursal, nos termos do art. 32 do Decreto nº 62.100/2022.</w:t>
      </w:r>
    </w:p>
    <w:p w14:paraId="692B11B5" w14:textId="24B34EEF" w:rsidR="00E072E9" w:rsidRDefault="00E072E9" w:rsidP="00E072E9">
      <w:pPr>
        <w:tabs>
          <w:tab w:val="left" w:pos="1134"/>
        </w:tabs>
        <w:spacing w:after="120" w:line="276" w:lineRule="auto"/>
        <w:ind w:left="1843"/>
        <w:jc w:val="both"/>
        <w:rPr>
          <w:rFonts w:ascii="Calibri" w:hAnsi="Calibri" w:cs="Calibri"/>
        </w:rPr>
      </w:pPr>
      <w:r w:rsidRPr="2DCF8A49">
        <w:rPr>
          <w:rFonts w:ascii="Calibri" w:hAnsi="Calibri" w:cs="Calibri"/>
          <w:b/>
          <w:bCs/>
        </w:rPr>
        <w:t>7.1.1.</w:t>
      </w:r>
      <w:r w:rsidRPr="2DCF8A49">
        <w:rPr>
          <w:rFonts w:ascii="Calibri" w:hAnsi="Calibri" w:cs="Calibri"/>
        </w:rPr>
        <w:t xml:space="preserve"> A restrição temporária da publicidade do orçamento estimado não prevalecerá para os órgãos de controle interno e externo.</w:t>
      </w:r>
    </w:p>
    <w:p w14:paraId="70A64632" w14:textId="732E822F" w:rsidR="000A179D" w:rsidRDefault="00E36D20" w:rsidP="0086090C">
      <w:pPr>
        <w:tabs>
          <w:tab w:val="left" w:pos="1134"/>
        </w:tabs>
        <w:spacing w:before="240" w:after="120" w:line="360" w:lineRule="auto"/>
        <w:ind w:left="1134" w:hanging="1134"/>
        <w:jc w:val="both"/>
        <w:rPr>
          <w:rFonts w:ascii="Calibri" w:hAnsi="Calibri" w:cs="Calibri"/>
          <w:b/>
        </w:rPr>
      </w:pPr>
      <w:r>
        <w:rPr>
          <w:rFonts w:ascii="Calibri" w:hAnsi="Calibri" w:cs="Calibri"/>
          <w:b/>
        </w:rPr>
        <w:t>8</w:t>
      </w:r>
      <w:r w:rsidR="00724CB0" w:rsidRPr="00C74E40">
        <w:rPr>
          <w:rFonts w:ascii="Calibri" w:hAnsi="Calibri" w:cs="Calibri"/>
          <w:b/>
        </w:rPr>
        <w:tab/>
      </w:r>
      <w:r w:rsidR="000A179D" w:rsidRPr="00C74E40">
        <w:rPr>
          <w:rFonts w:ascii="Calibri" w:hAnsi="Calibri" w:cs="Calibri"/>
          <w:b/>
        </w:rPr>
        <w:t>APRESENTAÇÃO DA PROPOSTA DE PREÇOS</w:t>
      </w:r>
    </w:p>
    <w:p w14:paraId="6B505A53" w14:textId="3DB12A7E" w:rsidR="002119C8" w:rsidRDefault="005E0358" w:rsidP="004D6A4F">
      <w:pPr>
        <w:spacing w:after="120" w:line="276" w:lineRule="auto"/>
        <w:ind w:left="1134" w:hanging="1134"/>
        <w:jc w:val="both"/>
        <w:rPr>
          <w:rFonts w:ascii="Calibri" w:hAnsi="Calibri" w:cs="Calibri"/>
          <w:bCs/>
        </w:rPr>
      </w:pPr>
      <w:r>
        <w:rPr>
          <w:rFonts w:ascii="Calibri" w:hAnsi="Calibri" w:cs="Calibri"/>
          <w:b/>
        </w:rPr>
        <w:t>8</w:t>
      </w:r>
      <w:r w:rsidR="002119C8" w:rsidRPr="009D67AD">
        <w:rPr>
          <w:rFonts w:ascii="Calibri" w:hAnsi="Calibri" w:cs="Calibri"/>
          <w:b/>
        </w:rPr>
        <w:t>.1</w:t>
      </w:r>
      <w:r w:rsidR="00F268B3">
        <w:rPr>
          <w:rFonts w:ascii="Calibri" w:hAnsi="Calibri" w:cs="Calibri"/>
          <w:b/>
        </w:rPr>
        <w:tab/>
      </w:r>
      <w:r w:rsidR="002119C8" w:rsidRPr="00C74E40">
        <w:rPr>
          <w:rFonts w:ascii="Calibri" w:hAnsi="Calibri" w:cs="Calibri"/>
          <w:bCs/>
        </w:rPr>
        <w:t xml:space="preserve">Os licitantes encaminharão, exclusivamente por meio do sistema, </w:t>
      </w:r>
      <w:r w:rsidR="00C63EE9">
        <w:rPr>
          <w:rFonts w:ascii="Calibri" w:hAnsi="Calibri" w:cs="Calibri"/>
          <w:bCs/>
        </w:rPr>
        <w:t xml:space="preserve">a </w:t>
      </w:r>
      <w:r w:rsidR="002119C8" w:rsidRPr="00C74E40">
        <w:rPr>
          <w:rFonts w:ascii="Calibri" w:hAnsi="Calibri" w:cs="Calibri"/>
          <w:bCs/>
        </w:rPr>
        <w:t>proposta com a descrição do objeto e o preço, até a data e o horário estabelecidos para a abertura da sessão pública</w:t>
      </w:r>
      <w:r w:rsidR="00FF3951">
        <w:rPr>
          <w:rFonts w:ascii="Calibri" w:hAnsi="Calibri" w:cs="Calibri"/>
          <w:bCs/>
        </w:rPr>
        <w:t xml:space="preserve">, devendo, no cadastramento da proposta, proceder às </w:t>
      </w:r>
      <w:r>
        <w:rPr>
          <w:rFonts w:ascii="Calibri" w:hAnsi="Calibri" w:cs="Calibri"/>
          <w:bCs/>
        </w:rPr>
        <w:t xml:space="preserve">seguintes </w:t>
      </w:r>
      <w:r w:rsidR="00FF3951">
        <w:rPr>
          <w:rFonts w:ascii="Calibri" w:hAnsi="Calibri" w:cs="Calibri"/>
          <w:bCs/>
        </w:rPr>
        <w:t>declarações, em campo próprio do sistema</w:t>
      </w:r>
      <w:r>
        <w:rPr>
          <w:rFonts w:ascii="Calibri" w:hAnsi="Calibri" w:cs="Calibri"/>
          <w:bCs/>
        </w:rPr>
        <w:t>:</w:t>
      </w:r>
    </w:p>
    <w:p w14:paraId="4410129D" w14:textId="77777777" w:rsidR="005E0358" w:rsidRPr="00984E36" w:rsidRDefault="005E0358" w:rsidP="005E0358">
      <w:pPr>
        <w:pStyle w:val="PargrafodaLista"/>
        <w:spacing w:line="276" w:lineRule="auto"/>
        <w:ind w:left="1135" w:right="145" w:hanging="144"/>
        <w:jc w:val="both"/>
        <w:rPr>
          <w:rFonts w:ascii="Calibri" w:eastAsia="Calibri" w:hAnsi="Calibri" w:cs="Calibri"/>
        </w:rPr>
      </w:pPr>
      <w:r w:rsidRPr="00984E36">
        <w:rPr>
          <w:rFonts w:ascii="Calibri" w:eastAsia="Calibri" w:hAnsi="Calibri" w:cs="Calibri"/>
          <w:b/>
          <w:bCs/>
        </w:rPr>
        <w:t>a)</w:t>
      </w:r>
      <w:r w:rsidRPr="00984E36">
        <w:rPr>
          <w:rFonts w:ascii="Calibri" w:eastAsia="Calibri" w:hAnsi="Calibri" w:cs="Calibri"/>
        </w:rPr>
        <w:t xml:space="preserve"> Que está ciente e concorda com as condições contidas no edital e seus anexos, bem como que cumpre plenamente os requisitos de habilitação definidos no instrumento convocatório;</w:t>
      </w:r>
    </w:p>
    <w:p w14:paraId="37A6DC57" w14:textId="77777777" w:rsidR="005E0358" w:rsidRPr="00984E36" w:rsidRDefault="005E0358" w:rsidP="005E0358">
      <w:pPr>
        <w:pStyle w:val="PargrafodaLista"/>
        <w:spacing w:line="276" w:lineRule="auto"/>
        <w:ind w:left="1135" w:right="148" w:hanging="144"/>
        <w:jc w:val="both"/>
        <w:rPr>
          <w:rFonts w:ascii="Calibri" w:eastAsia="Calibri" w:hAnsi="Calibri" w:cs="Calibri"/>
        </w:rPr>
      </w:pPr>
      <w:r w:rsidRPr="2DCF8A49">
        <w:rPr>
          <w:rFonts w:ascii="Calibri" w:eastAsia="Calibri" w:hAnsi="Calibri" w:cs="Calibri"/>
          <w:b/>
          <w:bCs/>
        </w:rPr>
        <w:t xml:space="preserve">b) </w:t>
      </w:r>
      <w:r w:rsidRPr="2DCF8A49">
        <w:rPr>
          <w:rFonts w:ascii="Calibri" w:eastAsia="Calibri" w:hAnsi="Calibri" w:cs="Calibri"/>
        </w:rPr>
        <w:t>que cumpre os requisitos estabelecidos no artigo 16 da Lei Federal nº 14.133/2021, caso cooperativa;</w:t>
      </w:r>
    </w:p>
    <w:p w14:paraId="175FBE24" w14:textId="72905F3D" w:rsidR="005E0358" w:rsidRPr="00984E36" w:rsidRDefault="2EC9B28E" w:rsidP="005E0358">
      <w:pPr>
        <w:pStyle w:val="PargrafodaLista"/>
        <w:spacing w:line="276" w:lineRule="auto"/>
        <w:ind w:left="1135" w:right="138" w:hanging="144"/>
        <w:jc w:val="both"/>
        <w:rPr>
          <w:rFonts w:ascii="Calibri" w:eastAsia="Calibri" w:hAnsi="Calibri" w:cs="Calibri"/>
        </w:rPr>
      </w:pPr>
      <w:r w:rsidRPr="18599171">
        <w:rPr>
          <w:rFonts w:ascii="Calibri" w:eastAsia="Calibri" w:hAnsi="Calibri" w:cs="Calibri"/>
          <w:b/>
          <w:bCs/>
        </w:rPr>
        <w:t>c)</w:t>
      </w:r>
      <w:r w:rsidRPr="18599171">
        <w:rPr>
          <w:rFonts w:ascii="Calibri" w:eastAsia="Calibri" w:hAnsi="Calibri" w:cs="Calibri"/>
        </w:rPr>
        <w:t xml:space="preserve"> que cumpre os requisitos estabelecidos no artigo 3° da Lei Complementar nº 123/2006, estando apto a usufruir do tratamento favorecido estabelecido em seus arts. 42 a 49, observado o disposto nos §§ 1º ao 3º do art. 4º da Lei Federal n.º 14.133/2021, caso enquadrado como microempresa</w:t>
      </w:r>
      <w:r w:rsidR="46B06F1B" w:rsidRPr="18599171">
        <w:rPr>
          <w:rFonts w:ascii="Calibri" w:eastAsia="Calibri" w:hAnsi="Calibri" w:cs="Calibri"/>
        </w:rPr>
        <w:t xml:space="preserve"> ou</w:t>
      </w:r>
      <w:r w:rsidRPr="18599171">
        <w:rPr>
          <w:rFonts w:ascii="Calibri" w:eastAsia="Calibri" w:hAnsi="Calibri" w:cs="Calibri"/>
        </w:rPr>
        <w:t xml:space="preserve"> empresa de pequeno porte;</w:t>
      </w:r>
    </w:p>
    <w:p w14:paraId="4F0E17F6" w14:textId="77777777" w:rsidR="005E0358" w:rsidRPr="00984E36" w:rsidRDefault="005E0358" w:rsidP="005E0358">
      <w:pPr>
        <w:pStyle w:val="PargrafodaLista"/>
        <w:spacing w:line="276" w:lineRule="auto"/>
        <w:ind w:left="1135" w:right="139" w:hanging="144"/>
        <w:jc w:val="both"/>
        <w:rPr>
          <w:rFonts w:ascii="Calibri" w:eastAsia="Calibri" w:hAnsi="Calibri" w:cs="Calibri"/>
        </w:rPr>
      </w:pPr>
      <w:r w:rsidRPr="2DCF8A49">
        <w:rPr>
          <w:rFonts w:ascii="Calibri" w:eastAsia="Calibri" w:hAnsi="Calibri" w:cs="Calibri"/>
          <w:b/>
          <w:bCs/>
        </w:rPr>
        <w:t>d)</w:t>
      </w:r>
      <w:r w:rsidRPr="2DCF8A49">
        <w:rPr>
          <w:rFonts w:ascii="Calibri" w:eastAsia="Calibri" w:hAnsi="Calibri" w:cs="Calibri"/>
        </w:rPr>
        <w:t xml:space="preserve"> Que não possui empregados executando trabalho degradante ou forçado, observando o disposto nos incisos III e IV do art. 1º e no inciso III do art. 5º da Constituição Federal;</w:t>
      </w:r>
    </w:p>
    <w:p w14:paraId="2CC8AAF3" w14:textId="332461B2" w:rsidR="004F2E7E" w:rsidRDefault="005E0358" w:rsidP="004D6A4F">
      <w:pPr>
        <w:spacing w:line="320" w:lineRule="atLeast"/>
        <w:ind w:left="1134" w:hanging="142"/>
        <w:jc w:val="both"/>
        <w:rPr>
          <w:rFonts w:ascii="Calibri" w:hAnsi="Calibri" w:cs="Calibri"/>
        </w:rPr>
      </w:pPr>
      <w:r w:rsidRPr="2DCF8A49">
        <w:rPr>
          <w:rFonts w:ascii="Calibri" w:eastAsia="Calibri" w:hAnsi="Calibri" w:cs="Calibri"/>
          <w:b/>
          <w:bCs/>
        </w:rPr>
        <w:lastRenderedPageBreak/>
        <w:t>e)</w:t>
      </w:r>
      <w:r w:rsidRPr="2DCF8A49">
        <w:rPr>
          <w:rFonts w:ascii="Calibri" w:eastAsia="Calibri" w:hAnsi="Calibri" w:cs="Calibri"/>
        </w:rPr>
        <w:t xml:space="preserve"> que suas propostas econômicas compreendem a integralidade dos custos para atendimento dos direitos trabalhistas assegurados na Constituição Federal, leis trabalhistas, nas normas infralegais, nas convenções coletivas de trabalho e nos termos de ajustamento de conduta vigentes na data de entrega da proposta, nos termos do art. 63, § 1º, da Lei Federal nº 14.133/2021;</w:t>
      </w:r>
    </w:p>
    <w:p w14:paraId="63003D88" w14:textId="77777777" w:rsidR="00C83EB3" w:rsidRPr="00984E36" w:rsidRDefault="00C83EB3" w:rsidP="00C83EB3">
      <w:pPr>
        <w:spacing w:after="120" w:line="276" w:lineRule="auto"/>
        <w:ind w:left="993" w:hanging="993"/>
        <w:jc w:val="both"/>
        <w:rPr>
          <w:rFonts w:ascii="Calibri" w:hAnsi="Calibri" w:cs="Calibri"/>
        </w:rPr>
      </w:pPr>
      <w:r w:rsidRPr="00984E36">
        <w:rPr>
          <w:rFonts w:ascii="Calibri" w:hAnsi="Calibri" w:cs="Calibri"/>
          <w:b/>
          <w:bCs/>
        </w:rPr>
        <w:t xml:space="preserve">8.2.  </w:t>
      </w:r>
      <w:r w:rsidRPr="00984E36">
        <w:rPr>
          <w:rFonts w:ascii="Calibri" w:hAnsi="Calibri" w:cs="Calibri"/>
        </w:rPr>
        <w:tab/>
        <w:t>A proposta deverá contemplar, necessariamente, os quantitativos previstos na cláusula 2.1 deste Edital, sendo vedada a apresentação de proposta para quantitativos inferiores, sob pena de desclassificação.</w:t>
      </w:r>
    </w:p>
    <w:p w14:paraId="1B4564C6" w14:textId="11B7EF8D" w:rsidR="00C83EB3" w:rsidRPr="00984E36" w:rsidRDefault="00C83EB3" w:rsidP="00C83EB3">
      <w:pPr>
        <w:tabs>
          <w:tab w:val="left" w:pos="1701"/>
        </w:tabs>
        <w:spacing w:after="120" w:line="276" w:lineRule="auto"/>
        <w:ind w:left="1134" w:hanging="1134"/>
        <w:jc w:val="both"/>
        <w:rPr>
          <w:rFonts w:ascii="Calibri" w:hAnsi="Calibri" w:cs="Calibri"/>
        </w:rPr>
      </w:pPr>
      <w:r w:rsidRPr="2DCF8A49">
        <w:rPr>
          <w:rFonts w:ascii="Calibri" w:hAnsi="Calibri" w:cs="Calibri"/>
          <w:b/>
          <w:bCs/>
        </w:rPr>
        <w:t>8.3</w:t>
      </w:r>
      <w:r>
        <w:tab/>
      </w:r>
      <w:r w:rsidRPr="2DCF8A49">
        <w:rPr>
          <w:rFonts w:ascii="Calibri" w:hAnsi="Calibri" w:cs="Calibri"/>
        </w:rPr>
        <w:t>A licitante deverá consignar na sua proposta o Valor</w:t>
      </w:r>
      <w:r w:rsidR="00B474FC">
        <w:rPr>
          <w:rFonts w:ascii="Calibri" w:hAnsi="Calibri" w:cs="Calibri"/>
        </w:rPr>
        <w:t xml:space="preserve"> </w:t>
      </w:r>
      <w:r w:rsidRPr="2DCF8A49">
        <w:rPr>
          <w:rFonts w:ascii="Calibri" w:hAnsi="Calibri" w:cs="Calibri"/>
        </w:rPr>
        <w:t xml:space="preserve">e </w:t>
      </w:r>
      <w:r w:rsidR="008C289B" w:rsidRPr="2DCF8A49">
        <w:rPr>
          <w:rFonts w:ascii="Calibri" w:hAnsi="Calibri" w:cs="Calibri"/>
        </w:rPr>
        <w:t>a descrição</w:t>
      </w:r>
      <w:r w:rsidRPr="2DCF8A49">
        <w:rPr>
          <w:rFonts w:ascii="Calibri" w:hAnsi="Calibri" w:cs="Calibri"/>
        </w:rPr>
        <w:t xml:space="preserve"> do </w:t>
      </w:r>
      <w:r>
        <w:rPr>
          <w:rFonts w:ascii="Calibri" w:hAnsi="Calibri" w:cs="Calibri"/>
        </w:rPr>
        <w:t>o</w:t>
      </w:r>
      <w:r w:rsidRPr="2DCF8A49">
        <w:rPr>
          <w:rFonts w:ascii="Calibri" w:hAnsi="Calibri" w:cs="Calibri"/>
        </w:rPr>
        <w:t xml:space="preserve">bjeto </w:t>
      </w:r>
      <w:r>
        <w:rPr>
          <w:rFonts w:ascii="Calibri" w:hAnsi="Calibri" w:cs="Calibri"/>
        </w:rPr>
        <w:t>o</w:t>
      </w:r>
      <w:r w:rsidRPr="2DCF8A49">
        <w:rPr>
          <w:rFonts w:ascii="Calibri" w:hAnsi="Calibri" w:cs="Calibri"/>
        </w:rPr>
        <w:t>fertado, observado o Termo de Referência - Anexo I deste Edital, indicando a marca e o fabricante do produto.</w:t>
      </w:r>
    </w:p>
    <w:p w14:paraId="2952FEA0" w14:textId="0919FD92" w:rsidR="00716CF2" w:rsidRDefault="00C83EB3" w:rsidP="004D6A4F">
      <w:pPr>
        <w:tabs>
          <w:tab w:val="left" w:pos="1134"/>
        </w:tabs>
        <w:spacing w:after="120" w:line="276" w:lineRule="auto"/>
        <w:ind w:left="1134" w:hanging="1134"/>
        <w:jc w:val="both"/>
        <w:rPr>
          <w:rFonts w:ascii="Calibri" w:hAnsi="Calibri" w:cs="Calibri"/>
        </w:rPr>
      </w:pPr>
      <w:r>
        <w:rPr>
          <w:rFonts w:ascii="Calibri" w:hAnsi="Calibri" w:cs="Calibri"/>
          <w:b/>
        </w:rPr>
        <w:t>8.4</w:t>
      </w:r>
      <w:r w:rsidR="00716CF2" w:rsidRPr="009D67AD">
        <w:rPr>
          <w:rFonts w:ascii="Calibri" w:hAnsi="Calibri" w:cs="Calibri"/>
          <w:b/>
        </w:rPr>
        <w:tab/>
      </w:r>
      <w:r w:rsidR="00716CF2" w:rsidRPr="009D67AD">
        <w:rPr>
          <w:rFonts w:ascii="Calibri" w:hAnsi="Calibri" w:cs="Calibri"/>
        </w:rPr>
        <w:t xml:space="preserve">Até a abertura da sessão, </w:t>
      </w:r>
      <w:r w:rsidR="00B60863" w:rsidRPr="009D67AD">
        <w:rPr>
          <w:rFonts w:ascii="Calibri" w:hAnsi="Calibri" w:cs="Calibri"/>
        </w:rPr>
        <w:t xml:space="preserve">a </w:t>
      </w:r>
      <w:r w:rsidR="00716CF2" w:rsidRPr="009D67AD">
        <w:rPr>
          <w:rFonts w:ascii="Calibri" w:hAnsi="Calibri" w:cs="Calibri"/>
        </w:rPr>
        <w:t xml:space="preserve">licitante poderá retirar ou substituir a proposta anteriormente apresentada. </w:t>
      </w:r>
    </w:p>
    <w:p w14:paraId="2669235D" w14:textId="020BD827" w:rsidR="00716CF2" w:rsidRPr="009D67AD" w:rsidRDefault="00C83EB3" w:rsidP="004D6A4F">
      <w:pPr>
        <w:tabs>
          <w:tab w:val="left" w:pos="1134"/>
        </w:tabs>
        <w:spacing w:after="120" w:line="276" w:lineRule="auto"/>
        <w:ind w:left="1134" w:hanging="1134"/>
        <w:jc w:val="both"/>
        <w:rPr>
          <w:rFonts w:ascii="Calibri" w:hAnsi="Calibri" w:cs="Calibri"/>
        </w:rPr>
      </w:pPr>
      <w:r>
        <w:rPr>
          <w:rFonts w:ascii="Calibri" w:hAnsi="Calibri" w:cs="Calibri"/>
          <w:b/>
          <w:bCs/>
        </w:rPr>
        <w:t>8.5</w:t>
      </w:r>
      <w:r w:rsidR="002D3214">
        <w:tab/>
      </w:r>
      <w:r w:rsidR="00716CF2" w:rsidRPr="2CD2F5E2">
        <w:rPr>
          <w:rFonts w:ascii="Calibri" w:hAnsi="Calibri" w:cs="Calibri"/>
        </w:rPr>
        <w:t>A licitante será responsável por todas as transações que forem efetuadas em seu nome no sistema eletrônico, assumindo como firmes e verdadeiros sua proposta</w:t>
      </w:r>
      <w:r w:rsidR="009D67AD" w:rsidRPr="2CD2F5E2">
        <w:rPr>
          <w:rFonts w:ascii="Calibri" w:hAnsi="Calibri" w:cs="Calibri"/>
        </w:rPr>
        <w:t xml:space="preserve">, </w:t>
      </w:r>
      <w:r w:rsidR="00716CF2" w:rsidRPr="2CD2F5E2">
        <w:rPr>
          <w:rFonts w:ascii="Calibri" w:hAnsi="Calibri" w:cs="Calibri"/>
        </w:rPr>
        <w:t>lances</w:t>
      </w:r>
      <w:r w:rsidR="009D67AD" w:rsidRPr="2CD2F5E2">
        <w:rPr>
          <w:rFonts w:ascii="Calibri" w:hAnsi="Calibri" w:cs="Calibri"/>
        </w:rPr>
        <w:t xml:space="preserve"> e declarações</w:t>
      </w:r>
      <w:r w:rsidR="00D04356" w:rsidRPr="2CD2F5E2">
        <w:rPr>
          <w:rFonts w:ascii="Calibri" w:hAnsi="Calibri" w:cs="Calibri"/>
        </w:rPr>
        <w:t>,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716CF2" w:rsidRPr="2CD2F5E2">
        <w:rPr>
          <w:rFonts w:ascii="Calibri" w:hAnsi="Calibri" w:cs="Calibri"/>
        </w:rPr>
        <w:t>.</w:t>
      </w:r>
    </w:p>
    <w:p w14:paraId="2A7E75FC" w14:textId="60E1EAFE" w:rsidR="00716CF2" w:rsidRPr="009D67AD" w:rsidRDefault="0065090C" w:rsidP="004D6A4F">
      <w:pPr>
        <w:tabs>
          <w:tab w:val="left" w:pos="1134"/>
        </w:tabs>
        <w:spacing w:after="120" w:line="276" w:lineRule="auto"/>
        <w:ind w:left="1134" w:hanging="1134"/>
        <w:jc w:val="both"/>
        <w:rPr>
          <w:rFonts w:ascii="Calibri" w:hAnsi="Calibri" w:cs="Calibri"/>
        </w:rPr>
      </w:pPr>
      <w:r>
        <w:rPr>
          <w:rFonts w:ascii="Calibri" w:hAnsi="Calibri" w:cs="Calibri"/>
          <w:b/>
        </w:rPr>
        <w:t>8.6</w:t>
      </w:r>
      <w:r w:rsidR="00075BB3" w:rsidRPr="009D67AD">
        <w:rPr>
          <w:rFonts w:ascii="Calibri" w:hAnsi="Calibri" w:cs="Calibri"/>
          <w:b/>
        </w:rPr>
        <w:tab/>
      </w:r>
      <w:r w:rsidR="00716CF2" w:rsidRPr="009D67AD">
        <w:rPr>
          <w:rFonts w:ascii="Calibri" w:hAnsi="Calibri" w:cs="Calibri"/>
        </w:rPr>
        <w:t>A apresentação da proposta de preços implicará em plena aceitação, por parte da licitante, das condições estabelecidas neste Edital e em seus anexos</w:t>
      </w:r>
      <w:r w:rsidR="001032BF" w:rsidRPr="009D67AD">
        <w:rPr>
          <w:rFonts w:ascii="Calibri" w:hAnsi="Calibri" w:cs="Calibri"/>
        </w:rPr>
        <w:t>.</w:t>
      </w:r>
    </w:p>
    <w:p w14:paraId="50811E29" w14:textId="00BEB48D" w:rsidR="00716CF2" w:rsidRPr="009D67AD" w:rsidRDefault="00E85D38" w:rsidP="004D6A4F">
      <w:pPr>
        <w:spacing w:after="120" w:line="276" w:lineRule="auto"/>
        <w:ind w:left="1134" w:hanging="1134"/>
        <w:jc w:val="both"/>
        <w:rPr>
          <w:rFonts w:ascii="Calibri" w:hAnsi="Calibri" w:cs="Calibri"/>
        </w:rPr>
      </w:pPr>
      <w:r>
        <w:rPr>
          <w:rFonts w:ascii="Calibri" w:hAnsi="Calibri" w:cs="Calibri"/>
          <w:b/>
          <w:bCs/>
        </w:rPr>
        <w:t>8.7</w:t>
      </w:r>
      <w:r w:rsidR="00075BB3" w:rsidRPr="009B3F5F">
        <w:rPr>
          <w:rFonts w:ascii="Calibri" w:hAnsi="Calibri" w:cs="Calibri"/>
        </w:rPr>
        <w:tab/>
      </w:r>
      <w:r w:rsidR="00716CF2" w:rsidRPr="009D67AD">
        <w:rPr>
          <w:rFonts w:ascii="Calibri" w:hAnsi="Calibri" w:cs="Calibri"/>
        </w:rPr>
        <w:t>A proposta deve conter oferta firme e precisa, sem alternativa de produtos, preços ou qualquer outra condição que induza o julgamento a ter mais de um resultado.</w:t>
      </w:r>
    </w:p>
    <w:p w14:paraId="046EEE07" w14:textId="572B60A4"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t>8.8</w:t>
      </w:r>
      <w:r w:rsidR="00075BB3" w:rsidRPr="009D67AD">
        <w:rPr>
          <w:rFonts w:ascii="Calibri" w:hAnsi="Calibri" w:cs="Calibri"/>
          <w:b/>
        </w:rPr>
        <w:tab/>
      </w:r>
      <w:r w:rsidR="00716CF2" w:rsidRPr="009D67AD">
        <w:rPr>
          <w:rFonts w:ascii="Calibri" w:hAnsi="Calibri" w:cs="Calibri"/>
        </w:rPr>
        <w:t>Os preços deverão ser cotados em moeda corrente nacional, em algarismos</w:t>
      </w:r>
      <w:r w:rsidR="0065090C">
        <w:rPr>
          <w:rFonts w:ascii="Calibri" w:hAnsi="Calibri" w:cs="Calibri"/>
        </w:rPr>
        <w:t>,</w:t>
      </w:r>
      <w:r w:rsidR="00716CF2" w:rsidRPr="009D67AD">
        <w:rPr>
          <w:rFonts w:ascii="Calibri" w:hAnsi="Calibri" w:cs="Calibri"/>
        </w:rPr>
        <w:t xml:space="preserve"> e devem ser </w:t>
      </w:r>
      <w:r w:rsidR="00F12DFF">
        <w:rPr>
          <w:rFonts w:ascii="Calibri" w:hAnsi="Calibri" w:cs="Calibri"/>
        </w:rPr>
        <w:t>adequado</w:t>
      </w:r>
      <w:r w:rsidR="00F12DFF" w:rsidRPr="009D67AD">
        <w:rPr>
          <w:rFonts w:ascii="Calibri" w:hAnsi="Calibri" w:cs="Calibri"/>
        </w:rPr>
        <w:t xml:space="preserve">s </w:t>
      </w:r>
      <w:r w:rsidR="00716CF2" w:rsidRPr="009D67AD">
        <w:rPr>
          <w:rFonts w:ascii="Calibri" w:hAnsi="Calibri" w:cs="Calibri"/>
        </w:rPr>
        <w:t xml:space="preserve">aos praticados no mercado na data de sua apresentação, sem inclusão de qualquer encargo financeiro ou previsão inflacionária e devem incluir todos os custos diretos, indiretos e despesas, necessários ao fornecimento do objeto, inclusive frete. O preço ofertado constituirá a única e completa remuneração pelo cumprimento do objeto deste certame. </w:t>
      </w:r>
    </w:p>
    <w:p w14:paraId="2EAE41EF" w14:textId="20D9C51E"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lastRenderedPageBreak/>
        <w:t>8.9</w:t>
      </w:r>
      <w:r w:rsidR="00F268B3">
        <w:rPr>
          <w:rFonts w:ascii="Calibri" w:hAnsi="Calibri" w:cs="Calibri"/>
          <w:b/>
        </w:rPr>
        <w:tab/>
      </w:r>
      <w:r w:rsidR="00716CF2" w:rsidRPr="009D67AD">
        <w:rPr>
          <w:rFonts w:ascii="Calibri" w:hAnsi="Calibri" w:cs="Calibri"/>
        </w:rPr>
        <w:t>Quaisquer tributos, custos e despesas diretos ou indiretos</w:t>
      </w:r>
      <w:r w:rsidR="0065090C">
        <w:rPr>
          <w:rFonts w:ascii="Calibri" w:hAnsi="Calibri" w:cs="Calibri"/>
        </w:rPr>
        <w:t xml:space="preserve"> </w:t>
      </w:r>
      <w:r w:rsidR="00716CF2" w:rsidRPr="009D67AD">
        <w:rPr>
          <w:rFonts w:ascii="Calibri" w:hAnsi="Calibri" w:cs="Calibri"/>
        </w:rPr>
        <w:t>serão considerados como inclusos nos preços, não sendo aceitos pleitos de acréscimo, a qualquer título.</w:t>
      </w:r>
    </w:p>
    <w:p w14:paraId="6E243AEC" w14:textId="21D99C20" w:rsidR="00716CF2" w:rsidRPr="009D67AD" w:rsidRDefault="1ACD4C85" w:rsidP="004D6A4F">
      <w:pPr>
        <w:tabs>
          <w:tab w:val="left" w:pos="1134"/>
        </w:tabs>
        <w:spacing w:after="120" w:line="276" w:lineRule="auto"/>
        <w:ind w:left="1134" w:hanging="1134"/>
        <w:jc w:val="both"/>
        <w:rPr>
          <w:rFonts w:ascii="Calibri" w:hAnsi="Calibri" w:cs="Calibri"/>
        </w:rPr>
      </w:pPr>
      <w:r w:rsidRPr="18599171">
        <w:rPr>
          <w:rFonts w:ascii="Calibri" w:hAnsi="Calibri" w:cs="Calibri"/>
          <w:b/>
          <w:bCs/>
        </w:rPr>
        <w:t>8.10</w:t>
      </w:r>
      <w:r w:rsidR="00E85D38">
        <w:tab/>
      </w:r>
      <w:r w:rsidR="07DC028A" w:rsidRPr="18599171">
        <w:rPr>
          <w:rFonts w:ascii="Calibri" w:hAnsi="Calibri" w:cs="Calibri"/>
        </w:rPr>
        <w:t xml:space="preserve">A licitante declarada vencedora do certame deverá enviar a proposta de preços, </w:t>
      </w:r>
      <w:r w:rsidR="4900F56A" w:rsidRPr="18599171">
        <w:rPr>
          <w:rFonts w:ascii="Calibri" w:hAnsi="Calibri" w:cs="Calibri"/>
        </w:rPr>
        <w:t xml:space="preserve">observado o disposto neste </w:t>
      </w:r>
      <w:r w:rsidR="07DC028A" w:rsidRPr="18599171">
        <w:rPr>
          <w:rFonts w:ascii="Calibri" w:hAnsi="Calibri" w:cs="Calibri"/>
        </w:rPr>
        <w:t>Edital, de acordo com o formulário que segue como Anexo II deste Edital, com todas as informações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 de CPF e respectivo cargo na licitante.</w:t>
      </w:r>
    </w:p>
    <w:p w14:paraId="7EF56C69" w14:textId="5FFCD3BF"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t>8.11</w:t>
      </w:r>
      <w:r w:rsidR="00075BB3" w:rsidRPr="009D67AD">
        <w:rPr>
          <w:rFonts w:ascii="Calibri" w:hAnsi="Calibri" w:cs="Calibri"/>
          <w:b/>
        </w:rPr>
        <w:tab/>
      </w:r>
      <w:r w:rsidR="00716CF2" w:rsidRPr="009D67AD">
        <w:rPr>
          <w:rFonts w:ascii="Calibri" w:hAnsi="Calibri" w:cs="Calibri"/>
        </w:rPr>
        <w:t xml:space="preserve">A proposta deverá ter validade </w:t>
      </w:r>
      <w:r w:rsidR="00AE180F">
        <w:rPr>
          <w:rFonts w:ascii="Calibri" w:hAnsi="Calibri" w:cs="Calibri"/>
        </w:rPr>
        <w:t>não inferior</w:t>
      </w:r>
      <w:r w:rsidR="00B60863" w:rsidRPr="009D67AD">
        <w:rPr>
          <w:rFonts w:ascii="Calibri" w:hAnsi="Calibri" w:cs="Calibri"/>
        </w:rPr>
        <w:t xml:space="preserve"> </w:t>
      </w:r>
      <w:r w:rsidR="00AE180F">
        <w:rPr>
          <w:rFonts w:ascii="Calibri" w:hAnsi="Calibri" w:cs="Calibri"/>
        </w:rPr>
        <w:t xml:space="preserve">de 60 </w:t>
      </w:r>
      <w:r w:rsidR="00B60863" w:rsidRPr="009D67AD">
        <w:rPr>
          <w:rFonts w:ascii="Calibri" w:hAnsi="Calibri" w:cs="Calibri"/>
        </w:rPr>
        <w:t>(</w:t>
      </w:r>
      <w:r w:rsidR="00AE180F">
        <w:rPr>
          <w:rFonts w:ascii="Calibri" w:hAnsi="Calibri" w:cs="Calibri"/>
        </w:rPr>
        <w:t>sessenta</w:t>
      </w:r>
      <w:r w:rsidR="00B60863" w:rsidRPr="009D67AD">
        <w:rPr>
          <w:rFonts w:ascii="Calibri" w:hAnsi="Calibri" w:cs="Calibri"/>
        </w:rPr>
        <w:t xml:space="preserve">) </w:t>
      </w:r>
      <w:r w:rsidR="00716CF2" w:rsidRPr="009D67AD">
        <w:rPr>
          <w:rFonts w:ascii="Calibri" w:hAnsi="Calibri" w:cs="Calibri"/>
        </w:rPr>
        <w:t>dias corridos, contados a partir da data de sua apresentação</w:t>
      </w:r>
      <w:r w:rsidR="00682481">
        <w:rPr>
          <w:rFonts w:ascii="Calibri" w:hAnsi="Calibri" w:cs="Calibri"/>
        </w:rPr>
        <w:t>.</w:t>
      </w:r>
    </w:p>
    <w:p w14:paraId="099F21E2" w14:textId="77777777" w:rsidR="00E85D38" w:rsidRPr="00984E36" w:rsidRDefault="00E85D38" w:rsidP="00E85D38">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9</w:t>
      </w:r>
      <w:r>
        <w:tab/>
      </w:r>
      <w:r w:rsidRPr="2DCF8A49">
        <w:rPr>
          <w:rFonts w:ascii="Calibri" w:hAnsi="Calibri" w:cs="Calibri"/>
          <w:b/>
          <w:bCs/>
        </w:rPr>
        <w:t>ABERTURA DA SESSÃO E CLASSIFICAÇÃO INICIAL DAS PROPOSTAS DE PREÇOS</w:t>
      </w:r>
    </w:p>
    <w:p w14:paraId="38E37E05"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9.1</w:t>
      </w:r>
      <w:r>
        <w:tab/>
      </w:r>
      <w:r w:rsidRPr="2DCF8A49">
        <w:rPr>
          <w:rFonts w:ascii="Calibri" w:hAnsi="Calibri" w:cs="Calibri"/>
        </w:rPr>
        <w:t>Na data e horário indicados no preâmbulo deste Edital terá início automático a sessão pública do pregão eletrônico.</w:t>
      </w:r>
    </w:p>
    <w:p w14:paraId="0A665206" w14:textId="77777777" w:rsidR="00E85D38" w:rsidRPr="00984E36" w:rsidRDefault="00E85D38" w:rsidP="004D6A4F">
      <w:pPr>
        <w:tabs>
          <w:tab w:val="left" w:pos="1134"/>
        </w:tabs>
        <w:spacing w:after="120" w:line="276" w:lineRule="auto"/>
        <w:ind w:left="1134" w:hanging="1134"/>
        <w:jc w:val="both"/>
        <w:rPr>
          <w:rFonts w:ascii="Calibri" w:hAnsi="Calibri" w:cs="Calibri"/>
          <w:u w:val="single"/>
        </w:rPr>
      </w:pPr>
      <w:r w:rsidRPr="00984E36">
        <w:rPr>
          <w:rFonts w:ascii="Calibri" w:hAnsi="Calibri" w:cs="Calibri"/>
          <w:b/>
          <w:bCs/>
        </w:rPr>
        <w:t>9.2</w:t>
      </w:r>
      <w:r w:rsidRPr="00984E36">
        <w:rPr>
          <w:rFonts w:ascii="Calibri" w:hAnsi="Calibri" w:cs="Calibri"/>
          <w:b/>
        </w:rPr>
        <w:tab/>
      </w:r>
      <w:r w:rsidRPr="00984E36">
        <w:rPr>
          <w:rFonts w:ascii="Calibri" w:hAnsi="Calibri" w:cs="Calibri"/>
        </w:rPr>
        <w:t xml:space="preserve">A análise da conformidade das propostas visará ao atendimento das condições estabelecidas neste Edital e seus anexos e </w:t>
      </w:r>
      <w:r w:rsidRPr="00984E36">
        <w:rPr>
          <w:rFonts w:ascii="Calibri" w:hAnsi="Calibri" w:cs="Calibri"/>
          <w:u w:val="single"/>
          <w:shd w:val="clear" w:color="auto" w:fill="FFFFFF"/>
        </w:rPr>
        <w:t>será feita exclusivamente na fase de julgamento em relação à proposta mais bem classificada.</w:t>
      </w:r>
    </w:p>
    <w:p w14:paraId="1265593E"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9.3</w:t>
      </w:r>
      <w:r>
        <w:tab/>
      </w:r>
      <w:r w:rsidRPr="2DCF8A49">
        <w:rPr>
          <w:rFonts w:ascii="Calibri" w:hAnsi="Calibri" w:cs="Calibri"/>
        </w:rPr>
        <w:t xml:space="preserve">Serão desclassificadas as propostas: </w:t>
      </w:r>
    </w:p>
    <w:p w14:paraId="551D67AE" w14:textId="77777777" w:rsidR="00E85D38" w:rsidRPr="00984E36" w:rsidRDefault="00E85D38" w:rsidP="004D6A4F">
      <w:pPr>
        <w:tabs>
          <w:tab w:val="left" w:pos="1134"/>
        </w:tabs>
        <w:spacing w:after="120" w:line="276" w:lineRule="auto"/>
        <w:ind w:left="1560" w:hanging="426"/>
        <w:jc w:val="both"/>
        <w:rPr>
          <w:rFonts w:ascii="Calibri" w:hAnsi="Calibri" w:cs="Calibri"/>
        </w:rPr>
      </w:pPr>
      <w:r w:rsidRPr="2DCF8A49">
        <w:rPr>
          <w:rFonts w:ascii="Calibri" w:hAnsi="Calibri" w:cs="Calibri"/>
          <w:b/>
          <w:bCs/>
        </w:rPr>
        <w:t>a)</w:t>
      </w:r>
      <w:r>
        <w:tab/>
      </w:r>
      <w:r w:rsidRPr="2DCF8A49">
        <w:rPr>
          <w:rFonts w:ascii="Calibri" w:hAnsi="Calibri" w:cs="Calibri"/>
        </w:rPr>
        <w:t>cujo objeto não atenda as especificações, prazos e condições fixados neste edital e seus anexos;</w:t>
      </w:r>
    </w:p>
    <w:p w14:paraId="641F54FA" w14:textId="77777777" w:rsidR="00E85D38" w:rsidRPr="00984E36" w:rsidRDefault="00E85D38" w:rsidP="004D6A4F">
      <w:pPr>
        <w:tabs>
          <w:tab w:val="left" w:pos="1134"/>
        </w:tabs>
        <w:spacing w:after="120" w:line="276" w:lineRule="auto"/>
        <w:ind w:left="1560" w:hanging="426"/>
        <w:jc w:val="both"/>
        <w:rPr>
          <w:rFonts w:ascii="Calibri" w:hAnsi="Calibri" w:cs="Calibri"/>
        </w:rPr>
      </w:pPr>
      <w:r w:rsidRPr="2DCF8A49">
        <w:rPr>
          <w:rFonts w:ascii="Calibri" w:hAnsi="Calibri" w:cs="Calibri"/>
          <w:b/>
          <w:bCs/>
        </w:rPr>
        <w:t>b)</w:t>
      </w:r>
      <w:r>
        <w:tab/>
      </w:r>
      <w:r w:rsidRPr="2DCF8A49">
        <w:rPr>
          <w:rFonts w:ascii="Calibri" w:hAnsi="Calibri" w:cs="Calibri"/>
        </w:rPr>
        <w:t>que por ação da licitante ofertante, nos momentos do procedimento em que o sigilo seja essencial, contenham elementos que permitam a sua identificação;</w:t>
      </w:r>
    </w:p>
    <w:p w14:paraId="210BE1B3" w14:textId="77777777" w:rsidR="00E85D38" w:rsidRPr="00984E36" w:rsidRDefault="00E85D38" w:rsidP="004D6A4F">
      <w:pPr>
        <w:tabs>
          <w:tab w:val="left" w:pos="1276"/>
        </w:tabs>
        <w:spacing w:after="120" w:line="276" w:lineRule="auto"/>
        <w:ind w:left="1560" w:hanging="426"/>
        <w:jc w:val="both"/>
        <w:rPr>
          <w:rFonts w:ascii="Calibri" w:hAnsi="Calibri" w:cs="Calibri"/>
        </w:rPr>
      </w:pPr>
      <w:r w:rsidRPr="00984E36">
        <w:rPr>
          <w:rFonts w:ascii="Calibri" w:hAnsi="Calibri" w:cs="Calibri"/>
          <w:b/>
          <w:bCs/>
        </w:rPr>
        <w:t xml:space="preserve">c)  </w:t>
      </w:r>
      <w:r w:rsidRPr="00984E36">
        <w:rPr>
          <w:rFonts w:ascii="Calibri" w:hAnsi="Calibri" w:cs="Calibri"/>
        </w:rPr>
        <w:t>estipule preços inexequíveis ou acima do máximo definido para a contratação, global e unitariamente;</w:t>
      </w:r>
    </w:p>
    <w:p w14:paraId="5FDE5290"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9.4</w:t>
      </w:r>
      <w:r>
        <w:tab/>
      </w:r>
      <w:r w:rsidRPr="2DCF8A49">
        <w:rPr>
          <w:rFonts w:ascii="Calibri" w:hAnsi="Calibri" w:cs="Calibri"/>
        </w:rPr>
        <w:t>A desclassificação se dará por decisão motivada e registrada no sistema.</w:t>
      </w:r>
    </w:p>
    <w:p w14:paraId="6F12438A" w14:textId="77777777" w:rsidR="00E85D38" w:rsidRPr="00984E36" w:rsidRDefault="00E85D38"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9.5</w:t>
      </w:r>
      <w:r>
        <w:tab/>
      </w:r>
      <w:r w:rsidRPr="2DCF8A49">
        <w:rPr>
          <w:rFonts w:ascii="Calibri" w:hAnsi="Calibri" w:cs="Calibri"/>
        </w:rPr>
        <w:t>Serão desconsideradas ofertas ou vantagens baseadas nas propostas dos demais licitantes.</w:t>
      </w:r>
    </w:p>
    <w:p w14:paraId="2AB5EE2F" w14:textId="77777777" w:rsidR="00E85D38"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lastRenderedPageBreak/>
        <w:t>9.6</w:t>
      </w:r>
      <w:r>
        <w:tab/>
      </w:r>
      <w:r w:rsidRPr="2DCF8A49">
        <w:rPr>
          <w:rFonts w:ascii="Calibri" w:hAnsi="Calibri" w:cs="Calibri"/>
        </w:rPr>
        <w:t>Somente as licitantes cujas propostas sejam classificadas e ordenadas automaticamente pelo sistema participarão da fase de lances.</w:t>
      </w:r>
    </w:p>
    <w:p w14:paraId="664FF7EB" w14:textId="77777777" w:rsidR="00800DA6" w:rsidRDefault="00800DA6" w:rsidP="004D6A4F">
      <w:pPr>
        <w:tabs>
          <w:tab w:val="left" w:pos="1134"/>
        </w:tabs>
        <w:spacing w:after="120" w:line="276" w:lineRule="auto"/>
        <w:ind w:left="1134" w:hanging="1134"/>
        <w:jc w:val="both"/>
        <w:rPr>
          <w:rFonts w:ascii="Calibri" w:hAnsi="Calibri" w:cs="Calibri"/>
        </w:rPr>
      </w:pPr>
    </w:p>
    <w:p w14:paraId="42C58E70" w14:textId="77777777"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w:t>
      </w:r>
      <w:r>
        <w:tab/>
      </w:r>
      <w:r w:rsidRPr="2DCF8A49">
        <w:rPr>
          <w:rFonts w:ascii="Calibri" w:hAnsi="Calibri" w:cs="Calibri"/>
          <w:b/>
          <w:bCs/>
        </w:rPr>
        <w:t>ETAPA DE LANCES E NEGOCIAÇÃO</w:t>
      </w:r>
    </w:p>
    <w:p w14:paraId="2FF642F1" w14:textId="77777777" w:rsidR="00800DA6" w:rsidRPr="00984E36" w:rsidRDefault="00800DA6"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10.1</w:t>
      </w:r>
      <w:r>
        <w:tab/>
      </w:r>
      <w:r w:rsidRPr="2DCF8A49">
        <w:rPr>
          <w:rFonts w:ascii="Calibri" w:hAnsi="Calibri" w:cs="Calibri"/>
        </w:rPr>
        <w:t xml:space="preserve">Iniciada a etapa competitiva, as licitantes poderão encaminhar lances </w:t>
      </w:r>
      <w:r w:rsidRPr="2DCF8A49">
        <w:rPr>
          <w:rFonts w:ascii="Calibri" w:hAnsi="Calibri" w:cs="Calibri"/>
          <w:b/>
          <w:bCs/>
          <w:u w:val="single"/>
        </w:rPr>
        <w:t>exclusivamente por meio do sistema eletrônico</w:t>
      </w:r>
      <w:r w:rsidRPr="2DCF8A49">
        <w:rPr>
          <w:rFonts w:ascii="Calibri" w:hAnsi="Calibri" w:cs="Calibri"/>
        </w:rPr>
        <w:t>, sendo o licitante imediatamente informado do seu recebimento, registro e valor.</w:t>
      </w:r>
    </w:p>
    <w:p w14:paraId="1572F2BE" w14:textId="77777777"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10.2</w:t>
      </w:r>
      <w:r>
        <w:tab/>
      </w:r>
      <w:r w:rsidRPr="2DCF8A49">
        <w:rPr>
          <w:rFonts w:ascii="Calibri" w:hAnsi="Calibri" w:cs="Calibri"/>
        </w:rPr>
        <w:t>As licitantes poderão oferecer lances sucessivos, observado o horário fixado e as regras para sua aceitação, bem como o Modo de Disputa previsto na Cláusula 11 deste Edital.</w:t>
      </w:r>
    </w:p>
    <w:p w14:paraId="75D718AB" w14:textId="71E0A3AE"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10.3</w:t>
      </w:r>
      <w:r>
        <w:tab/>
      </w:r>
      <w:r w:rsidRPr="2DCF8A49">
        <w:rPr>
          <w:rFonts w:ascii="Calibri" w:hAnsi="Calibri" w:cs="Calibri"/>
        </w:rPr>
        <w:t>A Licitante somente poderá oferecer lance inferior ou percentual de desconto maior ao último por ela ofertado e registrado pelo sistema</w:t>
      </w:r>
      <w:r w:rsidRPr="2DCF8A49">
        <w:rPr>
          <w:rFonts w:ascii="Calibri" w:hAnsi="Calibri" w:cs="Calibri"/>
          <w:b/>
          <w:bCs/>
        </w:rPr>
        <w:t xml:space="preserve">, </w:t>
      </w:r>
      <w:r w:rsidRPr="2DCF8A49">
        <w:rPr>
          <w:rFonts w:ascii="Calibri" w:hAnsi="Calibri" w:cs="Calibri"/>
        </w:rPr>
        <w:t xml:space="preserve">observado o intervalo mínimo de </w:t>
      </w:r>
      <w:r w:rsidR="00B474FC">
        <w:rPr>
          <w:rFonts w:ascii="Calibri" w:hAnsi="Calibri" w:cs="Calibri"/>
        </w:rPr>
        <w:t>R$ 0,01</w:t>
      </w:r>
      <w:r w:rsidRPr="2DCF8A49">
        <w:rPr>
          <w:rFonts w:ascii="Calibri" w:hAnsi="Calibri" w:cs="Calibri"/>
        </w:rPr>
        <w:t xml:space="preserve"> em relação aos lances intermediários e em relação ao lance que cobrir a melhor oferta.</w:t>
      </w:r>
    </w:p>
    <w:p w14:paraId="57DA5A6C" w14:textId="6D6CE19B" w:rsidR="00800DA6" w:rsidRPr="00984E36" w:rsidRDefault="00800DA6" w:rsidP="004D6A4F">
      <w:pPr>
        <w:tabs>
          <w:tab w:val="left" w:pos="1134"/>
        </w:tabs>
        <w:spacing w:after="120" w:line="276" w:lineRule="auto"/>
        <w:ind w:left="1134" w:hanging="1134"/>
        <w:jc w:val="both"/>
        <w:rPr>
          <w:rFonts w:ascii="Calibri" w:hAnsi="Calibri" w:cs="Calibri"/>
        </w:rPr>
      </w:pPr>
      <w:r w:rsidRPr="00984E36">
        <w:rPr>
          <w:rFonts w:ascii="Calibri" w:hAnsi="Calibri" w:cs="Calibri"/>
          <w:b/>
          <w:bCs/>
        </w:rPr>
        <w:t>10.4</w:t>
      </w:r>
      <w:r w:rsidR="00B474FC">
        <w:rPr>
          <w:rFonts w:ascii="Calibri" w:hAnsi="Calibri" w:cs="Calibri"/>
          <w:b/>
          <w:bCs/>
        </w:rPr>
        <w:tab/>
      </w:r>
      <w:r w:rsidRPr="00984E36">
        <w:rPr>
          <w:rFonts w:ascii="Calibri" w:hAnsi="Calibri" w:cs="Calibri"/>
        </w:rPr>
        <w:t>A licitante poderá, uma única vez, excluir seu último lance ofertado, no intervalo de 15 segundos após o registro do sistema, na hipótese de lance inconsistente ou inexequível.</w:t>
      </w:r>
    </w:p>
    <w:p w14:paraId="6ECBB647" w14:textId="4DFA479E" w:rsidR="00800DA6" w:rsidRPr="00984E36" w:rsidRDefault="00800DA6" w:rsidP="004D6A4F">
      <w:pPr>
        <w:tabs>
          <w:tab w:val="left" w:pos="1134"/>
        </w:tabs>
        <w:spacing w:after="120" w:line="276" w:lineRule="auto"/>
        <w:ind w:left="1134" w:hanging="1134"/>
        <w:jc w:val="both"/>
        <w:rPr>
          <w:rFonts w:ascii="Calibri" w:hAnsi="Calibri" w:cs="Calibri"/>
        </w:rPr>
      </w:pPr>
      <w:r w:rsidRPr="00984E36">
        <w:rPr>
          <w:rFonts w:ascii="Calibri" w:hAnsi="Calibri" w:cs="Calibri"/>
          <w:b/>
          <w:bCs/>
        </w:rPr>
        <w:t>10.5</w:t>
      </w:r>
      <w:r w:rsidR="00B474FC">
        <w:rPr>
          <w:rFonts w:ascii="Calibri" w:hAnsi="Calibri" w:cs="Calibri"/>
          <w:b/>
          <w:bCs/>
        </w:rPr>
        <w:tab/>
      </w:r>
      <w:r w:rsidRPr="00984E36">
        <w:rPr>
          <w:rFonts w:ascii="Calibri" w:hAnsi="Calibri" w:cs="Calibri"/>
        </w:rPr>
        <w:t xml:space="preserve">As licitantes serão informadas, em tempo real, do valor do menor lance registrado, </w:t>
      </w:r>
      <w:r w:rsidRPr="00984E36">
        <w:rPr>
          <w:rFonts w:ascii="Calibri" w:hAnsi="Calibri" w:cs="Calibri"/>
          <w:u w:val="single"/>
        </w:rPr>
        <w:t>vedada a identificação do licitante</w:t>
      </w:r>
      <w:r w:rsidRPr="00984E36">
        <w:rPr>
          <w:rFonts w:ascii="Calibri" w:hAnsi="Calibri" w:cs="Calibri"/>
        </w:rPr>
        <w:t>.</w:t>
      </w:r>
    </w:p>
    <w:p w14:paraId="181CA1DB" w14:textId="01E9E0A7" w:rsidR="00800DA6" w:rsidRPr="00984E36" w:rsidRDefault="00800DA6" w:rsidP="004D6A4F">
      <w:pPr>
        <w:shd w:val="clear" w:color="auto" w:fill="FFFFFF" w:themeFill="background1"/>
        <w:spacing w:after="120" w:line="276" w:lineRule="auto"/>
        <w:ind w:left="1276" w:hanging="1276"/>
        <w:jc w:val="both"/>
        <w:textAlignment w:val="baseline"/>
        <w:rPr>
          <w:rFonts w:ascii="Calibri" w:hAnsi="Calibri" w:cs="Calibri"/>
        </w:rPr>
      </w:pPr>
      <w:r w:rsidRPr="2DCF8A49">
        <w:rPr>
          <w:rFonts w:ascii="Calibri" w:hAnsi="Calibri" w:cs="Calibri"/>
          <w:b/>
          <w:bCs/>
        </w:rPr>
        <w:t>10.6</w:t>
      </w:r>
      <w:r w:rsidR="00B474FC">
        <w:rPr>
          <w:rFonts w:ascii="Calibri" w:hAnsi="Calibri" w:cs="Calibri"/>
          <w:b/>
          <w:bCs/>
        </w:rPr>
        <w:tab/>
      </w:r>
      <w:r w:rsidRPr="2DCF8A49">
        <w:rPr>
          <w:rFonts w:ascii="Calibri" w:hAnsi="Calibri" w:cs="Calibri"/>
        </w:rPr>
        <w:t>Na hipótese de o sistema eletrônico se desconectar no decorrer da etapa de envio de lances da sessão pública e permanecer acessível aos licitantes, os lances continuarão sendo recebidos, sem prejuízo dos atos realizados.</w:t>
      </w:r>
    </w:p>
    <w:p w14:paraId="6BE96DBC" w14:textId="2E113826" w:rsidR="00800DA6" w:rsidRPr="00984E36" w:rsidRDefault="00800DA6" w:rsidP="004D6A4F">
      <w:pPr>
        <w:shd w:val="clear" w:color="auto" w:fill="FFFFFF" w:themeFill="background1"/>
        <w:spacing w:after="120" w:line="276" w:lineRule="auto"/>
        <w:ind w:left="1276" w:hanging="1276"/>
        <w:jc w:val="both"/>
        <w:textAlignment w:val="baseline"/>
        <w:rPr>
          <w:rFonts w:ascii="Calibri" w:hAnsi="Calibri" w:cs="Calibri"/>
          <w:b/>
        </w:rPr>
      </w:pPr>
      <w:r w:rsidRPr="2DCF8A49">
        <w:rPr>
          <w:rFonts w:ascii="Calibri" w:hAnsi="Calibri" w:cs="Calibri"/>
        </w:rPr>
        <w:t> </w:t>
      </w:r>
      <w:r w:rsidRPr="2DCF8A49">
        <w:rPr>
          <w:rFonts w:ascii="Calibri" w:hAnsi="Calibri" w:cs="Calibri"/>
          <w:b/>
          <w:bCs/>
        </w:rPr>
        <w:t>10</w:t>
      </w:r>
      <w:r w:rsidRPr="2DCF8A49">
        <w:rPr>
          <w:rFonts w:ascii="Calibri" w:hAnsi="Calibri" w:cs="Calibri"/>
        </w:rPr>
        <w:t>.</w:t>
      </w:r>
      <w:r w:rsidRPr="2DCF8A49">
        <w:rPr>
          <w:rFonts w:ascii="Calibri" w:hAnsi="Calibri" w:cs="Calibri"/>
          <w:b/>
          <w:bCs/>
        </w:rPr>
        <w:t>7</w:t>
      </w:r>
      <w:r>
        <w:tab/>
      </w:r>
      <w:r w:rsidRPr="2DCF8A49">
        <w:rPr>
          <w:rFonts w:ascii="Calibri" w:hAnsi="Calibri" w:cs="Calibri"/>
        </w:rPr>
        <w:t>Caso a desconexão do sistema eletrônico persista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5C3352C" w14:textId="5022ADBA"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10.</w:t>
      </w:r>
      <w:r w:rsidR="00B474FC">
        <w:rPr>
          <w:rFonts w:ascii="Calibri" w:hAnsi="Calibri" w:cs="Calibri"/>
          <w:b/>
          <w:bCs/>
        </w:rPr>
        <w:t>8</w:t>
      </w:r>
      <w:r w:rsidRPr="2DCF8A49">
        <w:rPr>
          <w:rFonts w:ascii="Calibri" w:hAnsi="Calibri" w:cs="Calibri"/>
          <w:b/>
          <w:bCs/>
        </w:rPr>
        <w:t xml:space="preserve">            </w:t>
      </w:r>
      <w:r w:rsidRPr="2DCF8A49">
        <w:rPr>
          <w:rFonts w:ascii="Calibri" w:hAnsi="Calibri" w:cs="Calibri"/>
        </w:rPr>
        <w:t>Em caso de eventual empate entre propostas ou lances, serão adotados os critérios previstos no art. 60 da Lei Federal nº 14.133/2021, de acordo com a ordem legalmente estabelecida.</w:t>
      </w:r>
    </w:p>
    <w:p w14:paraId="0CDBB719" w14:textId="1802B039" w:rsidR="00800DA6" w:rsidRPr="00984E36" w:rsidRDefault="5184FE7E" w:rsidP="00800DA6">
      <w:pPr>
        <w:tabs>
          <w:tab w:val="left" w:pos="1134"/>
        </w:tabs>
        <w:spacing w:after="120" w:line="276" w:lineRule="auto"/>
        <w:ind w:left="1134" w:hanging="1134"/>
        <w:jc w:val="both"/>
        <w:rPr>
          <w:rFonts w:ascii="Calibri" w:hAnsi="Calibri" w:cs="Calibri"/>
        </w:rPr>
      </w:pPr>
      <w:r w:rsidRPr="18599171">
        <w:rPr>
          <w:rFonts w:ascii="Calibri" w:hAnsi="Calibri" w:cs="Calibri"/>
          <w:b/>
          <w:bCs/>
        </w:rPr>
        <w:t>10.</w:t>
      </w:r>
      <w:r w:rsidR="00B474FC">
        <w:rPr>
          <w:rFonts w:ascii="Calibri" w:hAnsi="Calibri" w:cs="Calibri"/>
          <w:b/>
          <w:bCs/>
        </w:rPr>
        <w:t>9</w:t>
      </w:r>
      <w:r w:rsidR="00800DA6">
        <w:tab/>
      </w:r>
      <w:r w:rsidRPr="18599171">
        <w:rPr>
          <w:rFonts w:ascii="Calibri" w:hAnsi="Calibri" w:cs="Calibri"/>
        </w:rPr>
        <w:t xml:space="preserve">Encerrada a etapa de lances da sessão pública e definida a licitante que apresentou o melhor preço, o pregoeiro deverá com ela negociar, mediante troca de mensagens no sistema eletrônico, com vistas à obtenção de melhor </w:t>
      </w:r>
      <w:r w:rsidRPr="18599171">
        <w:rPr>
          <w:rFonts w:ascii="Calibri" w:hAnsi="Calibri" w:cs="Calibri"/>
        </w:rPr>
        <w:lastRenderedPageBreak/>
        <w:t>proposta, vedada a negociação em condições diferentes das previstas neste edital.</w:t>
      </w:r>
    </w:p>
    <w:p w14:paraId="640BF2F3" w14:textId="33F77F44" w:rsidR="00800DA6" w:rsidRPr="00984E36" w:rsidRDefault="00800DA6" w:rsidP="00800DA6">
      <w:pPr>
        <w:tabs>
          <w:tab w:val="left" w:pos="1134"/>
        </w:tabs>
        <w:spacing w:after="120" w:line="276" w:lineRule="auto"/>
        <w:ind w:left="1701"/>
        <w:jc w:val="both"/>
        <w:rPr>
          <w:rFonts w:ascii="Calibri" w:hAnsi="Calibri" w:cs="Calibri"/>
        </w:rPr>
      </w:pPr>
      <w:r w:rsidRPr="00984E36">
        <w:rPr>
          <w:rFonts w:ascii="Calibri" w:hAnsi="Calibri" w:cs="Calibri"/>
          <w:b/>
          <w:bCs/>
        </w:rPr>
        <w:t>10.</w:t>
      </w:r>
      <w:r w:rsidR="00B474FC">
        <w:rPr>
          <w:rFonts w:ascii="Calibri" w:hAnsi="Calibri" w:cs="Calibri"/>
          <w:b/>
          <w:bCs/>
        </w:rPr>
        <w:t>9</w:t>
      </w:r>
      <w:r w:rsidRPr="00984E36">
        <w:rPr>
          <w:rFonts w:ascii="Calibri" w:hAnsi="Calibri" w:cs="Calibri"/>
          <w:b/>
          <w:bCs/>
        </w:rPr>
        <w:t>.1</w:t>
      </w:r>
      <w:r w:rsidRPr="00984E36">
        <w:rPr>
          <w:rFonts w:ascii="Calibri" w:hAnsi="Calibri" w:cs="Calibri"/>
        </w:rPr>
        <w:t xml:space="preserve"> Visando à celeridade do procedimento licitatório, ao ser convocada, a licitante deverá se manifestar no prazo estabelecido pelo pregoeiro, sob pena de desclassificação, caso verificada a hipótese da cláusula 10.11 deste Edital.</w:t>
      </w:r>
    </w:p>
    <w:p w14:paraId="39744F4F" w14:textId="4EA6F760" w:rsidR="00800DA6" w:rsidRDefault="00800DA6" w:rsidP="00800DA6">
      <w:pPr>
        <w:tabs>
          <w:tab w:val="left" w:pos="1134"/>
        </w:tabs>
        <w:spacing w:after="120" w:line="276" w:lineRule="auto"/>
        <w:ind w:left="1701"/>
        <w:jc w:val="both"/>
        <w:rPr>
          <w:rFonts w:ascii="Calibri" w:hAnsi="Calibri" w:cs="Calibri"/>
        </w:rPr>
      </w:pPr>
      <w:r w:rsidRPr="2DCF8A49">
        <w:rPr>
          <w:rFonts w:ascii="Calibri" w:hAnsi="Calibri" w:cs="Calibri"/>
          <w:b/>
          <w:bCs/>
        </w:rPr>
        <w:t>10.</w:t>
      </w:r>
      <w:r w:rsidR="00B474FC">
        <w:rPr>
          <w:rFonts w:ascii="Calibri" w:hAnsi="Calibri" w:cs="Calibri"/>
          <w:b/>
          <w:bCs/>
        </w:rPr>
        <w:t>9</w:t>
      </w:r>
      <w:r w:rsidRPr="2DCF8A49">
        <w:rPr>
          <w:rFonts w:ascii="Calibri" w:hAnsi="Calibri" w:cs="Calibri"/>
          <w:b/>
          <w:bCs/>
        </w:rPr>
        <w:t>.2</w:t>
      </w:r>
      <w:r w:rsidRPr="2DCF8A49">
        <w:rPr>
          <w:rFonts w:ascii="Calibri" w:hAnsi="Calibri" w:cs="Calibri"/>
        </w:rPr>
        <w:t xml:space="preserve"> A negociação será realizada por meio do sistema, podendo ser acompanhada pelos demais licitantes, bem como anexação aos autos do processo.</w:t>
      </w:r>
    </w:p>
    <w:p w14:paraId="3E136D48" w14:textId="4FE33C92"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10.1</w:t>
      </w:r>
      <w:r w:rsidR="00B474FC">
        <w:rPr>
          <w:rFonts w:ascii="Calibri" w:hAnsi="Calibri" w:cs="Calibri"/>
          <w:b/>
          <w:bCs/>
        </w:rPr>
        <w:t>0</w:t>
      </w:r>
      <w:r w:rsidRPr="2DCF8A49">
        <w:rPr>
          <w:rFonts w:ascii="Calibri" w:hAnsi="Calibri" w:cs="Calibri"/>
          <w:b/>
          <w:bCs/>
        </w:rPr>
        <w:t xml:space="preserve">      </w:t>
      </w:r>
      <w:r w:rsidRPr="2DCF8A49">
        <w:rPr>
          <w:rFonts w:ascii="Calibri" w:hAnsi="Calibri" w:cs="Calibri"/>
        </w:rPr>
        <w:t>Quando o primeiro colocado, em que pese à negociação realizada, mantiver sua proposta acima do preço máximo definido, a proposta será desclassificada e a negociação poderá ser realizada com os demais licitantes, observada a ordem de classificação.</w:t>
      </w:r>
    </w:p>
    <w:p w14:paraId="0A5425FF" w14:textId="1359A2A0" w:rsidR="00800DA6" w:rsidRPr="00984E36" w:rsidRDefault="5184FE7E" w:rsidP="18599171">
      <w:pPr>
        <w:tabs>
          <w:tab w:val="left" w:pos="1134"/>
        </w:tabs>
        <w:spacing w:after="120" w:line="276" w:lineRule="auto"/>
        <w:ind w:left="1134" w:hanging="1134"/>
        <w:jc w:val="both"/>
        <w:rPr>
          <w:rFonts w:ascii="Calibri" w:hAnsi="Calibri" w:cs="Calibri"/>
        </w:rPr>
      </w:pPr>
      <w:r w:rsidRPr="18599171">
        <w:rPr>
          <w:rFonts w:ascii="Calibri" w:hAnsi="Calibri" w:cs="Calibri"/>
          <w:b/>
          <w:bCs/>
        </w:rPr>
        <w:t>10.1</w:t>
      </w:r>
      <w:r w:rsidR="00B474FC">
        <w:rPr>
          <w:rFonts w:ascii="Calibri" w:hAnsi="Calibri" w:cs="Calibri"/>
          <w:b/>
          <w:bCs/>
        </w:rPr>
        <w:t>1</w:t>
      </w:r>
      <w:r w:rsidR="00800DA6">
        <w:tab/>
      </w:r>
      <w:r w:rsidRPr="18599171">
        <w:rPr>
          <w:rFonts w:ascii="Calibri" w:hAnsi="Calibri" w:cs="Calibri"/>
        </w:rPr>
        <w:t xml:space="preserve">O licitante mais bem classificado deverá, no prazo de 2 (duas) horas, prorrogável </w:t>
      </w:r>
      <w:r w:rsidR="61440BC2" w:rsidRPr="18599171">
        <w:rPr>
          <w:rFonts w:ascii="Calibri" w:hAnsi="Calibri" w:cs="Calibri"/>
          <w:color w:val="000000" w:themeColor="text1"/>
        </w:rPr>
        <w:t>mediante solicitação fundamentada e autorização do Pregoeiro, enviar a proposta adequada ao último lance ofertado após a negociação realizada</w:t>
      </w:r>
      <w:r w:rsidRPr="18599171">
        <w:rPr>
          <w:rFonts w:ascii="Calibri" w:hAnsi="Calibri" w:cs="Calibri"/>
        </w:rPr>
        <w:t>.</w:t>
      </w:r>
    </w:p>
    <w:p w14:paraId="61D0B7A7" w14:textId="5F1DBFF2" w:rsidR="00800DA6" w:rsidRPr="00984E36" w:rsidRDefault="00800DA6" w:rsidP="004D6A4F">
      <w:pPr>
        <w:tabs>
          <w:tab w:val="left" w:pos="1134"/>
        </w:tabs>
        <w:spacing w:after="120" w:line="276" w:lineRule="auto"/>
        <w:ind w:left="1134" w:hanging="1134"/>
        <w:jc w:val="both"/>
        <w:rPr>
          <w:rFonts w:ascii="Calibri" w:hAnsi="Calibri" w:cs="Calibri"/>
          <w:b/>
        </w:rPr>
      </w:pPr>
      <w:r w:rsidRPr="2DCF8A49">
        <w:rPr>
          <w:rFonts w:ascii="Calibri" w:hAnsi="Calibri" w:cs="Calibri"/>
          <w:b/>
          <w:bCs/>
        </w:rPr>
        <w:t>10.1</w:t>
      </w:r>
      <w:r w:rsidR="00B474FC">
        <w:rPr>
          <w:rFonts w:ascii="Calibri" w:hAnsi="Calibri" w:cs="Calibri"/>
          <w:b/>
          <w:bCs/>
        </w:rPr>
        <w:t>2</w:t>
      </w:r>
      <w:r>
        <w:tab/>
      </w:r>
      <w:r w:rsidRPr="2DCF8A49">
        <w:rPr>
          <w:rFonts w:ascii="Calibri" w:hAnsi="Calibri" w:cs="Calibri"/>
        </w:rPr>
        <w:t>Encerrada a negociação, o pregoeiro iniciará a fase de aceitação e julgamento da proposta.</w:t>
      </w:r>
    </w:p>
    <w:p w14:paraId="1F227655" w14:textId="77777777" w:rsidR="00800DA6" w:rsidRPr="00984E36" w:rsidRDefault="00800DA6" w:rsidP="00800DA6">
      <w:pPr>
        <w:tabs>
          <w:tab w:val="left" w:pos="1080"/>
        </w:tabs>
        <w:spacing w:after="120" w:line="276" w:lineRule="auto"/>
        <w:ind w:left="1134" w:hanging="1134"/>
        <w:jc w:val="both"/>
        <w:rPr>
          <w:rFonts w:ascii="Calibri" w:hAnsi="Calibri" w:cs="Calibri"/>
          <w:b/>
          <w:bCs/>
        </w:rPr>
      </w:pPr>
      <w:r w:rsidRPr="2DCF8A49">
        <w:rPr>
          <w:rFonts w:ascii="Calibri" w:hAnsi="Calibri" w:cs="Calibri"/>
          <w:b/>
          <w:bCs/>
        </w:rPr>
        <w:t xml:space="preserve">11      </w:t>
      </w:r>
      <w:r>
        <w:tab/>
      </w:r>
      <w:r w:rsidRPr="2DCF8A49">
        <w:rPr>
          <w:rFonts w:ascii="Calibri" w:hAnsi="Calibri" w:cs="Calibri"/>
          <w:b/>
          <w:bCs/>
        </w:rPr>
        <w:t>MODO DE DISPUTA ABERTO</w:t>
      </w:r>
    </w:p>
    <w:p w14:paraId="2BD374CE"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11.1</w:t>
      </w:r>
      <w:r>
        <w:tab/>
      </w:r>
      <w:r w:rsidRPr="2DCF8A49">
        <w:rPr>
          <w:rFonts w:ascii="Calibri" w:hAnsi="Calibri" w:cs="Calibri"/>
        </w:rPr>
        <w:t>No modo de disputa aberto os licitantes apresentarão lances públicos e sucessivos em sessão pública com duração de 10 (dez) minutos com prorrogação automática quando houver lance ofertado nos últimos 2 (dois) minutos.</w:t>
      </w:r>
    </w:p>
    <w:p w14:paraId="6A34BDBA" w14:textId="77777777" w:rsidR="00800DA6" w:rsidRPr="00984E36" w:rsidRDefault="00800DA6" w:rsidP="00800DA6">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11.2</w:t>
      </w:r>
      <w:r>
        <w:tab/>
      </w:r>
      <w:r w:rsidRPr="2DCF8A49">
        <w:rPr>
          <w:rFonts w:ascii="Calibri" w:hAnsi="Calibri" w:cs="Calibri"/>
        </w:rPr>
        <w:t>A prorrogação automática será de dois minutos e ocorrerá de forma sucessiva enquanto houver lances enviados nesse período</w:t>
      </w:r>
      <w:r w:rsidRPr="2DCF8A49">
        <w:rPr>
          <w:rFonts w:ascii="Calibri" w:hAnsi="Calibri" w:cs="Calibri"/>
          <w:b/>
          <w:bCs/>
        </w:rPr>
        <w:t>.</w:t>
      </w:r>
    </w:p>
    <w:p w14:paraId="045F7FEF"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11.3</w:t>
      </w:r>
      <w:r>
        <w:tab/>
      </w:r>
      <w:r w:rsidRPr="2DCF8A49">
        <w:rPr>
          <w:rFonts w:ascii="Calibri" w:hAnsi="Calibri" w:cs="Calibri"/>
        </w:rPr>
        <w:t>Não havendo novos lances a sessão pública encerrar-se-á automaticamente e o sistema ordenará e divulgará os lances conforme a ordem final de classificação.</w:t>
      </w:r>
    </w:p>
    <w:p w14:paraId="5EBBB4DC" w14:textId="77777777" w:rsidR="00800DA6" w:rsidRPr="00984E36" w:rsidRDefault="00800DA6" w:rsidP="00800DA6">
      <w:pPr>
        <w:tabs>
          <w:tab w:val="left" w:pos="1134"/>
        </w:tabs>
        <w:spacing w:after="120" w:line="276" w:lineRule="auto"/>
        <w:ind w:left="1134" w:hanging="1134"/>
        <w:jc w:val="both"/>
        <w:rPr>
          <w:rFonts w:ascii="Calibri" w:hAnsi="Calibri" w:cs="Calibri"/>
          <w:color w:val="000000"/>
        </w:rPr>
      </w:pPr>
      <w:r w:rsidRPr="2DCF8A49">
        <w:rPr>
          <w:rFonts w:ascii="Calibri" w:hAnsi="Calibri" w:cs="Calibri"/>
          <w:b/>
          <w:bCs/>
        </w:rPr>
        <w:t>11.4</w:t>
      </w:r>
      <w:r>
        <w:tab/>
      </w:r>
      <w:r w:rsidRPr="2DCF8A49">
        <w:rPr>
          <w:rFonts w:ascii="Calibri" w:hAnsi="Calibri" w:cs="Calibri"/>
        </w:rPr>
        <w:t>A</w:t>
      </w:r>
      <w:r w:rsidRPr="2DCF8A49">
        <w:rPr>
          <w:rFonts w:ascii="Calibri" w:hAnsi="Calibri" w:cs="Calibri"/>
          <w:color w:val="000000" w:themeColor="text1"/>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62164F3C"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lastRenderedPageBreak/>
        <w:t>11.5</w:t>
      </w:r>
      <w:r>
        <w:tab/>
      </w:r>
      <w:r w:rsidRPr="2DCF8A49">
        <w:rPr>
          <w:rFonts w:ascii="Calibri" w:hAnsi="Calibri" w:cs="Calibri"/>
        </w:rPr>
        <w:t>Admitido o reinício, os licitantes serão convocados para apresentar lances intermediários, podendo optar por manter o seu último lance.</w:t>
      </w:r>
    </w:p>
    <w:p w14:paraId="0CEA9F8B" w14:textId="77777777" w:rsidR="00800DA6" w:rsidRPr="00984E36" w:rsidRDefault="00800DA6" w:rsidP="00800DA6">
      <w:pPr>
        <w:tabs>
          <w:tab w:val="left" w:pos="1134"/>
        </w:tabs>
        <w:spacing w:after="120" w:line="276" w:lineRule="auto"/>
        <w:ind w:left="1134" w:hanging="1134"/>
        <w:jc w:val="both"/>
        <w:rPr>
          <w:rFonts w:ascii="Calibri" w:hAnsi="Calibri" w:cs="Calibri"/>
          <w:color w:val="000000"/>
        </w:rPr>
      </w:pPr>
      <w:r w:rsidRPr="2DCF8A49">
        <w:rPr>
          <w:rFonts w:ascii="Calibri" w:hAnsi="Calibri" w:cs="Calibri"/>
          <w:b/>
          <w:bCs/>
        </w:rPr>
        <w:t>11.6</w:t>
      </w:r>
      <w:r>
        <w:tab/>
      </w:r>
      <w:r w:rsidRPr="2DCF8A49">
        <w:rPr>
          <w:rFonts w:ascii="Calibri" w:hAnsi="Calibri" w:cs="Calibri"/>
        </w:rPr>
        <w:t>Expirados os prazos, o sistema ordenará e divulgará os lances.</w:t>
      </w:r>
    </w:p>
    <w:p w14:paraId="053A57EA" w14:textId="77777777" w:rsidR="00DE6D45" w:rsidRPr="00984E36" w:rsidRDefault="00DE6D45" w:rsidP="00DE6D45">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12</w:t>
      </w:r>
      <w:r>
        <w:tab/>
      </w:r>
      <w:r w:rsidRPr="2DCF8A49">
        <w:rPr>
          <w:rFonts w:ascii="Calibri" w:hAnsi="Calibri" w:cs="Calibri"/>
          <w:b/>
          <w:bCs/>
        </w:rPr>
        <w:t>JULGAMENTO</w:t>
      </w:r>
    </w:p>
    <w:p w14:paraId="2A4B524C" w14:textId="21A6037A" w:rsidR="00DE6D45" w:rsidRPr="00984E36" w:rsidRDefault="00DE6D45" w:rsidP="00DE6D45">
      <w:pPr>
        <w:tabs>
          <w:tab w:val="left" w:pos="1134"/>
        </w:tabs>
        <w:spacing w:after="120" w:line="276" w:lineRule="auto"/>
        <w:ind w:left="1134" w:hanging="1134"/>
        <w:jc w:val="both"/>
        <w:rPr>
          <w:rFonts w:ascii="Calibri" w:eastAsia="Calibri" w:hAnsi="Calibri" w:cs="Calibri"/>
        </w:rPr>
      </w:pPr>
      <w:r w:rsidRPr="2DCF8A49">
        <w:rPr>
          <w:rFonts w:ascii="Calibri" w:hAnsi="Calibri" w:cs="Calibri"/>
          <w:b/>
          <w:bCs/>
        </w:rPr>
        <w:t>12.1</w:t>
      </w:r>
      <w:r>
        <w:tab/>
      </w:r>
      <w:r w:rsidRPr="2DCF8A49">
        <w:rPr>
          <w:rFonts w:ascii="Calibri" w:eastAsia="Calibri" w:hAnsi="Calibri" w:cs="Calibri"/>
          <w:color w:val="000000" w:themeColor="text1"/>
        </w:rPr>
        <w:t>Para julgamento e classificação das propostas será adotado o critério do menor preço, observados os requisitos, as especificações técnicas e os parâmetros definidos neste Edital e em seus anexos quanto ao objeto.</w:t>
      </w:r>
    </w:p>
    <w:p w14:paraId="26A1007B" w14:textId="77777777" w:rsidR="00DE6D45" w:rsidRPr="00984E36" w:rsidRDefault="00DE6D45" w:rsidP="00DE6D45">
      <w:pPr>
        <w:tabs>
          <w:tab w:val="left" w:pos="1134"/>
        </w:tabs>
        <w:spacing w:after="120" w:line="276" w:lineRule="auto"/>
        <w:ind w:left="1134" w:hanging="1134"/>
        <w:jc w:val="both"/>
        <w:rPr>
          <w:rFonts w:ascii="Calibri" w:hAnsi="Calibri" w:cs="Calibri"/>
          <w:b/>
          <w:bCs/>
        </w:rPr>
      </w:pPr>
      <w:r w:rsidRPr="00984E36">
        <w:rPr>
          <w:rFonts w:ascii="Calibri" w:hAnsi="Calibri" w:cs="Calibri"/>
          <w:b/>
          <w:bCs/>
          <w:shd w:val="clear" w:color="auto" w:fill="FFFFFF"/>
        </w:rPr>
        <w:t>12.2</w:t>
      </w:r>
      <w:r w:rsidRPr="00984E36">
        <w:rPr>
          <w:rFonts w:ascii="Calibri" w:hAnsi="Calibri" w:cs="Calibri"/>
        </w:rPr>
        <w:tab/>
      </w:r>
      <w:r w:rsidRPr="00984E36">
        <w:rPr>
          <w:rFonts w:ascii="Calibri" w:hAnsi="Calibri" w:cs="Calibri"/>
          <w:shd w:val="clear" w:color="auto" w:fill="FFFFFF"/>
        </w:rPr>
        <w:t>Encerrada a etapa de envio de lances da sessão pública, o pregoeiro realizará a verificação da conformidade da proposta classificada em primeiro lugar quanto à adequação ao objeto estipulado</w:t>
      </w:r>
      <w:r>
        <w:rPr>
          <w:rFonts w:ascii="Calibri" w:hAnsi="Calibri" w:cs="Calibri"/>
          <w:shd w:val="clear" w:color="auto" w:fill="FFFFFF"/>
        </w:rPr>
        <w:t xml:space="preserve"> e</w:t>
      </w:r>
      <w:r w:rsidRPr="00984E36">
        <w:rPr>
          <w:rFonts w:ascii="Calibri" w:hAnsi="Calibri" w:cs="Calibri"/>
          <w:shd w:val="clear" w:color="auto" w:fill="FFFFFF"/>
        </w:rPr>
        <w:t xml:space="preserve"> à compatibilidade do preço em relação ao estimado para a contratação.</w:t>
      </w:r>
    </w:p>
    <w:p w14:paraId="099C447B" w14:textId="4C1D75A7" w:rsidR="00DE6D45" w:rsidRPr="00984E36" w:rsidRDefault="00DE6D45" w:rsidP="00DE6D45">
      <w:pPr>
        <w:spacing w:line="276" w:lineRule="auto"/>
        <w:ind w:left="1134" w:hanging="1134"/>
        <w:jc w:val="both"/>
        <w:rPr>
          <w:rFonts w:ascii="Calibri" w:hAnsi="Calibri" w:cs="Calibri"/>
          <w:b/>
          <w:bCs/>
          <w:shd w:val="clear" w:color="auto" w:fill="FFFFFF"/>
        </w:rPr>
      </w:pPr>
      <w:r w:rsidRPr="00984E36">
        <w:rPr>
          <w:rFonts w:ascii="Calibri" w:hAnsi="Calibri" w:cs="Calibri"/>
          <w:b/>
          <w:bCs/>
          <w:shd w:val="clear" w:color="auto" w:fill="FFFFFF"/>
        </w:rPr>
        <w:t>12.3</w:t>
      </w:r>
      <w:r w:rsidRPr="00984E36">
        <w:rPr>
          <w:rFonts w:ascii="Calibri" w:hAnsi="Calibri" w:cs="Calibri"/>
        </w:rPr>
        <w:tab/>
      </w:r>
      <w:r w:rsidRPr="00984E36">
        <w:rPr>
          <w:rFonts w:ascii="Calibri" w:eastAsia="Calibri" w:hAnsi="Calibri" w:cs="Calibri"/>
          <w:color w:val="000000" w:themeColor="text1"/>
        </w:rPr>
        <w:t xml:space="preserve">Nesta fase serão consultados </w:t>
      </w:r>
      <w:r w:rsidRPr="00984E36">
        <w:rPr>
          <w:rFonts w:ascii="Calibri" w:hAnsi="Calibri" w:cs="Calibri"/>
          <w:shd w:val="clear" w:color="auto" w:fill="FFFFFF"/>
        </w:rPr>
        <w:t xml:space="preserve">os cadastros previstos no item 13.7 em nome da empresa licitante </w:t>
      </w:r>
      <w:r w:rsidR="004715F2" w:rsidRPr="00984E36">
        <w:rPr>
          <w:rFonts w:ascii="Calibri" w:hAnsi="Calibri" w:cs="Calibri"/>
          <w:shd w:val="clear" w:color="auto" w:fill="FFFFFF"/>
        </w:rPr>
        <w:t>e</w:t>
      </w:r>
      <w:r w:rsidRPr="00984E36">
        <w:rPr>
          <w:rFonts w:ascii="Calibri" w:hAnsi="Calibri" w:cs="Calibri"/>
          <w:shd w:val="clear" w:color="auto" w:fill="FFFFFF"/>
        </w:rPr>
        <w:t xml:space="preserve"> de seu sócio majoritário, de forma a verificar a existência de sanção que impeça a participação no certame e futura contratação</w:t>
      </w:r>
      <w:r w:rsidRPr="00984E36">
        <w:rPr>
          <w:rFonts w:ascii="Calibri" w:hAnsi="Calibri" w:cs="Calibri"/>
          <w:b/>
          <w:bCs/>
          <w:shd w:val="clear" w:color="auto" w:fill="FFFFFF"/>
        </w:rPr>
        <w:t xml:space="preserve">, </w:t>
      </w:r>
      <w:r w:rsidRPr="00984E36">
        <w:rPr>
          <w:rFonts w:ascii="Calibri" w:hAnsi="Calibri" w:cs="Calibri"/>
          <w:shd w:val="clear" w:color="auto" w:fill="FFFFFF"/>
        </w:rPr>
        <w:t>garantida a manifestação do licitante previamente a eventual desclassificação.</w:t>
      </w:r>
    </w:p>
    <w:p w14:paraId="4AFBD556" w14:textId="77777777" w:rsidR="00DE6D45" w:rsidRPr="00984E36" w:rsidRDefault="00DE6D45" w:rsidP="00DE6D45">
      <w:pPr>
        <w:tabs>
          <w:tab w:val="left" w:pos="1134"/>
        </w:tabs>
        <w:spacing w:after="120" w:line="276" w:lineRule="auto"/>
        <w:ind w:left="1134" w:hanging="1134"/>
        <w:jc w:val="both"/>
        <w:rPr>
          <w:rFonts w:ascii="Calibri" w:hAnsi="Calibri" w:cs="Calibri"/>
        </w:rPr>
      </w:pPr>
      <w:r w:rsidRPr="2DCF8A49">
        <w:rPr>
          <w:rFonts w:ascii="Calibri" w:hAnsi="Calibri" w:cs="Calibri"/>
          <w:b/>
          <w:bCs/>
        </w:rPr>
        <w:t>12.4</w:t>
      </w:r>
      <w:r>
        <w:tab/>
      </w:r>
      <w:r w:rsidRPr="2DCF8A49">
        <w:rPr>
          <w:rFonts w:ascii="Calibri" w:hAnsi="Calibri" w:cs="Calibri"/>
        </w:rPr>
        <w:t>Caso o licitante provisoriamente classificado em primeiro lugar tenha se utilizado de algum benefício direcionado às ME/EPP’s, o pregoeiro diligenciará para verificar o enquadramento.</w:t>
      </w:r>
    </w:p>
    <w:p w14:paraId="3A3415FD" w14:textId="77777777" w:rsidR="00DE6D45" w:rsidRPr="00984E36" w:rsidRDefault="00DE6D45" w:rsidP="00DE6D45">
      <w:pPr>
        <w:tabs>
          <w:tab w:val="left" w:pos="1134"/>
        </w:tabs>
        <w:spacing w:after="120" w:line="276" w:lineRule="auto"/>
        <w:ind w:left="1134" w:hanging="1134"/>
        <w:jc w:val="both"/>
        <w:rPr>
          <w:rFonts w:ascii="Calibri" w:hAnsi="Calibri" w:cs="Calibri"/>
        </w:rPr>
      </w:pPr>
      <w:r w:rsidRPr="2DCF8A49">
        <w:rPr>
          <w:rFonts w:ascii="Calibri" w:hAnsi="Calibri" w:cs="Calibri"/>
          <w:b/>
          <w:bCs/>
        </w:rPr>
        <w:t>12.5</w:t>
      </w:r>
      <w:r>
        <w:tab/>
      </w:r>
      <w:r w:rsidRPr="2DCF8A49">
        <w:rPr>
          <w:rFonts w:ascii="Calibri" w:hAnsi="Calibri" w:cs="Calibri"/>
        </w:rPr>
        <w:t>Será desclassificada a proposta vencedora nas hipóteses da cláusula 9.3.</w:t>
      </w:r>
    </w:p>
    <w:p w14:paraId="50EB29DF" w14:textId="0CBE6AEA" w:rsidR="000862DB" w:rsidRDefault="00DE6D45" w:rsidP="004D6A4F">
      <w:pPr>
        <w:tabs>
          <w:tab w:val="left" w:pos="1134"/>
        </w:tabs>
        <w:spacing w:after="120" w:line="276" w:lineRule="auto"/>
        <w:ind w:left="1134" w:hanging="1134"/>
        <w:jc w:val="both"/>
        <w:rPr>
          <w:rFonts w:ascii="Calibri" w:hAnsi="Calibri" w:cs="Calibri"/>
          <w:b/>
        </w:rPr>
      </w:pPr>
      <w:r w:rsidRPr="2DCF8A49">
        <w:rPr>
          <w:rFonts w:ascii="Calibri" w:hAnsi="Calibri" w:cs="Calibri"/>
          <w:b/>
          <w:bCs/>
        </w:rPr>
        <w:t>12.6</w:t>
      </w:r>
      <w:r>
        <w:tab/>
      </w:r>
      <w:r w:rsidRPr="2DCF8A49">
        <w:rPr>
          <w:rFonts w:ascii="Calibri" w:hAnsi="Calibri" w:cs="Calibri"/>
        </w:rPr>
        <w:t>Erros no preenchimento da proposta não constituem motivo para desclassificação da proposta, desde que se limitem a erros ou falhas que não alteram a substância da proposta.</w:t>
      </w:r>
    </w:p>
    <w:p w14:paraId="0FCD4ACC" w14:textId="4206E0DC" w:rsidR="00337D1E" w:rsidRDefault="007113C1"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043B0A">
        <w:rPr>
          <w:rFonts w:ascii="Calibri" w:hAnsi="Calibri" w:cs="Calibri"/>
          <w:b/>
          <w:bCs/>
        </w:rPr>
        <w:t>3</w:t>
      </w:r>
      <w:r>
        <w:tab/>
      </w:r>
      <w:r w:rsidR="00337D1E" w:rsidRPr="2CD2F5E2">
        <w:rPr>
          <w:rFonts w:ascii="Calibri" w:hAnsi="Calibri" w:cs="Calibri"/>
          <w:b/>
          <w:bCs/>
        </w:rPr>
        <w:t>HABILITAÇÃO</w:t>
      </w:r>
    </w:p>
    <w:p w14:paraId="39B89D2B"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“Art. 51. Nas hipóteses previstas no artigo 70, inciso III, da </w:t>
      </w:r>
      <w:hyperlink r:id="rId15" w:tgtFrame="_blank" w:history="1">
        <w:r w:rsidRPr="00C072E2">
          <w:rPr>
            <w:rStyle w:val="Hyperlink"/>
            <w:rFonts w:ascii="Calibri" w:hAnsi="Calibri" w:cs="Calibri" w:hint="default"/>
            <w:color w:val="auto"/>
          </w:rPr>
          <w:t>Lei Federal nº 14.133, de 2021</w:t>
        </w:r>
      </w:hyperlink>
      <w:r w:rsidRPr="00C072E2">
        <w:rPr>
          <w:rFonts w:ascii="Calibri" w:hAnsi="Calibri" w:cs="Calibri" w:hint="default"/>
        </w:rPr>
        <w:t>, serão exigidos, apenas, os documentos que comprovem:</w:t>
      </w:r>
    </w:p>
    <w:p w14:paraId="7A725F65"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 - inscrição no Cadastro de Pessoas Físicas (CPF) ou no Cadastro Nacional de Pessoas Jurídicas (CNPJ);</w:t>
      </w:r>
    </w:p>
    <w:p w14:paraId="10C2B1A9"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II - regularidade perante a Seguridade Social e o Fundo de Garantia do Tempo de Serviço (FGTS), demonstrando situação regular no cumprimento dos encargos sociais instituídos por lei;</w:t>
      </w:r>
    </w:p>
    <w:p w14:paraId="18265F90"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lastRenderedPageBreak/>
        <w:t>III - regularidade perante a Fazenda do Município de São Paulo, quanto aos tributos relacionados com a prestação licitada;</w:t>
      </w:r>
    </w:p>
    <w:p w14:paraId="132CCF83" w14:textId="139BCDF8"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IV - regularidade perante a Justiça do Trabalho quando envolver a prestação de serviço com dedicação exclusiva de mão de obra.”</w:t>
      </w:r>
    </w:p>
    <w:p w14:paraId="3AD582BC"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13.1</w:t>
      </w:r>
      <w:r>
        <w:tab/>
      </w:r>
      <w:r w:rsidRPr="2DCF8A49">
        <w:rPr>
          <w:rFonts w:ascii="Calibri" w:eastAsia="Calibri" w:hAnsi="Calibri" w:cs="Calibri"/>
        </w:rPr>
        <w:t xml:space="preserve">Divulgado o julgamento das propostas de preços na forma prescrita neste Edital, passar-se-á à fase de habilitação. </w:t>
      </w:r>
    </w:p>
    <w:p w14:paraId="2C052AEF" w14:textId="77777777" w:rsidR="00AF5304" w:rsidRPr="00984E36" w:rsidRDefault="00AF5304" w:rsidP="00AF5304">
      <w:pPr>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rPr>
        <w:t>13.2</w:t>
      </w:r>
      <w:r>
        <w:tab/>
      </w:r>
      <w:r w:rsidRPr="2DCF8A49">
        <w:rPr>
          <w:rFonts w:ascii="Calibri" w:eastAsia="Calibri" w:hAnsi="Calibri" w:cs="Calibri"/>
        </w:rPr>
        <w:t xml:space="preserve">A habilitação jurídica, fiscal, social, trabalhista e econômico-financeira da licitante vencedora poderá ser substituída por meio de registro regular no SICAF. </w:t>
      </w:r>
    </w:p>
    <w:p w14:paraId="5D4CD4FC"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13.3</w:t>
      </w:r>
      <w:r w:rsidRPr="2DCF8A49">
        <w:rPr>
          <w:rFonts w:ascii="Calibri" w:eastAsia="Calibri" w:hAnsi="Calibri" w:cs="Calibri"/>
        </w:rPr>
        <w:t xml:space="preserve"> </w:t>
      </w:r>
      <w:r>
        <w:tab/>
      </w:r>
      <w:r w:rsidRPr="2DCF8A49">
        <w:rPr>
          <w:rFonts w:ascii="Calibri" w:eastAsia="Calibri" w:hAnsi="Calibri" w:cs="Calibri"/>
        </w:rPr>
        <w:t xml:space="preserve">Caso os dados e informações constantes do SICAF não atendam aos requisitos exigidos deste Edital, o Pregoeiro verificará a possibilidade de alcançar os documentos por meio eletrônico, juntando-os ao processo administrativo pertinente à licitação. </w:t>
      </w:r>
    </w:p>
    <w:p w14:paraId="6793B04B" w14:textId="77777777" w:rsidR="00AF5304" w:rsidRDefault="00AF5304" w:rsidP="00AF5304">
      <w:pPr>
        <w:tabs>
          <w:tab w:val="left" w:pos="1843"/>
        </w:tabs>
        <w:spacing w:after="120" w:line="276" w:lineRule="auto"/>
        <w:ind w:left="1843"/>
        <w:jc w:val="both"/>
        <w:rPr>
          <w:rFonts w:ascii="Calibri" w:hAnsi="Calibri" w:cs="Calibri"/>
        </w:rPr>
      </w:pPr>
      <w:r w:rsidRPr="6253D333">
        <w:rPr>
          <w:rFonts w:ascii="Calibri" w:eastAsia="Calibri" w:hAnsi="Calibri" w:cs="Calibri"/>
          <w:b/>
          <w:bCs/>
        </w:rPr>
        <w:t>13.3.1</w:t>
      </w:r>
      <w:r w:rsidRPr="6253D333">
        <w:rPr>
          <w:rFonts w:ascii="Calibri" w:eastAsia="Calibri" w:hAnsi="Calibri" w:cs="Calibri"/>
        </w:rPr>
        <w:t xml:space="preserve"> </w:t>
      </w:r>
      <w:r>
        <w:tab/>
      </w:r>
      <w:r w:rsidRPr="6253D333">
        <w:rPr>
          <w:rFonts w:ascii="Calibri" w:eastAsia="Calibri" w:hAnsi="Calibri" w:cs="Calibri"/>
        </w:rPr>
        <w:t>O Pregoeiro e sua Equipe de Apoio consultarão os documentos exigidos neste Edital, por meio eletrônico, devendo a licitante encaminhar pelo sistema os demais documentos não emitidos via Internet.</w:t>
      </w:r>
    </w:p>
    <w:p w14:paraId="27DF2AE7" w14:textId="77777777" w:rsidR="00AF5304" w:rsidRDefault="00AF5304" w:rsidP="00AF5304">
      <w:pPr>
        <w:tabs>
          <w:tab w:val="left" w:pos="1843"/>
        </w:tabs>
        <w:spacing w:after="120" w:line="276" w:lineRule="auto"/>
        <w:ind w:left="1843" w:hanging="43"/>
        <w:jc w:val="both"/>
        <w:rPr>
          <w:rFonts w:ascii="Calibri" w:hAnsi="Calibri" w:cs="Calibri"/>
        </w:rPr>
      </w:pPr>
      <w:r w:rsidRPr="2DCF8A49">
        <w:rPr>
          <w:rFonts w:ascii="Calibri" w:eastAsia="Calibri" w:hAnsi="Calibri" w:cs="Calibri"/>
          <w:b/>
          <w:bCs/>
        </w:rPr>
        <w:t xml:space="preserve"> 13.3.2</w:t>
      </w:r>
      <w:r w:rsidRPr="2DCF8A49">
        <w:rPr>
          <w:rFonts w:ascii="Calibri" w:eastAsia="Calibri" w:hAnsi="Calibri" w:cs="Calibri"/>
        </w:rPr>
        <w:t xml:space="preserve"> </w:t>
      </w:r>
      <w:r>
        <w:tab/>
      </w:r>
      <w:r w:rsidRPr="2DCF8A49">
        <w:rPr>
          <w:rFonts w:ascii="Calibri" w:eastAsia="Calibri" w:hAnsi="Calibri" w:cs="Calibri"/>
        </w:rPr>
        <w:t xml:space="preserve">Na impossibilidade de obtenção/emissão de documentos por meio eletrônico, o Pregoeiro solicitará sua apresentação pela licitante, juntamente com os demais documentos. </w:t>
      </w:r>
    </w:p>
    <w:p w14:paraId="377DAAD9"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13.3.3</w:t>
      </w:r>
      <w:r w:rsidRPr="2DCF8A49">
        <w:rPr>
          <w:rFonts w:ascii="Calibri" w:eastAsia="Calibri" w:hAnsi="Calibri" w:cs="Calibri"/>
        </w:rPr>
        <w:t xml:space="preserve"> </w:t>
      </w:r>
      <w:r>
        <w:tab/>
      </w:r>
      <w:r w:rsidRPr="2DCF8A49">
        <w:rPr>
          <w:rFonts w:ascii="Calibri" w:eastAsia="Calibri" w:hAnsi="Calibri" w:cs="Calibri"/>
        </w:rPr>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 </w:t>
      </w:r>
    </w:p>
    <w:p w14:paraId="6B1012E2" w14:textId="77777777" w:rsidR="00AF5304" w:rsidRPr="00984E36" w:rsidRDefault="00AF5304" w:rsidP="00AF5304">
      <w:pPr>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rPr>
        <w:t>13.4</w:t>
      </w:r>
      <w:r w:rsidRPr="2DCF8A49">
        <w:rPr>
          <w:rFonts w:ascii="Calibri" w:eastAsia="Calibri" w:hAnsi="Calibri" w:cs="Calibri"/>
        </w:rPr>
        <w:t xml:space="preserve"> </w:t>
      </w:r>
      <w:r>
        <w:tab/>
      </w:r>
      <w:r w:rsidRPr="2DCF8A49">
        <w:rPr>
          <w:rFonts w:ascii="Calibri" w:eastAsia="Calibri" w:hAnsi="Calibri" w:cs="Calibri"/>
        </w:rPr>
        <w:t>Por meio de aviso lançado no sistema, via “chat”, o Pregoeiro informará às demais licitantes a empresa habilitada por atendimento às condições estabelecidas neste Edital.</w:t>
      </w:r>
    </w:p>
    <w:p w14:paraId="47551430" w14:textId="208FFB24"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13.5</w:t>
      </w:r>
      <w:r w:rsidRPr="2DCF8A49">
        <w:rPr>
          <w:rFonts w:ascii="Calibri" w:eastAsia="Calibri" w:hAnsi="Calibri" w:cs="Calibri"/>
        </w:rPr>
        <w:t xml:space="preserve"> </w:t>
      </w:r>
      <w:r>
        <w:tab/>
      </w:r>
      <w:r w:rsidRPr="2DCF8A49">
        <w:rPr>
          <w:rFonts w:ascii="Calibri" w:eastAsia="Calibri" w:hAnsi="Calibri" w:cs="Calibri"/>
        </w:rPr>
        <w:t>A habilitação se dará mediante o exame dos documentos a seguir relacionados, relativos a:</w:t>
      </w:r>
    </w:p>
    <w:p w14:paraId="25F45965" w14:textId="551E6BF8" w:rsidR="00AF5304" w:rsidRDefault="00AF5304" w:rsidP="00AF5304">
      <w:pPr>
        <w:tabs>
          <w:tab w:val="left" w:pos="1843"/>
        </w:tabs>
        <w:spacing w:after="120" w:line="276" w:lineRule="auto"/>
        <w:ind w:left="1843"/>
        <w:jc w:val="both"/>
        <w:rPr>
          <w:rFonts w:ascii="Calibri" w:eastAsia="Calibri" w:hAnsi="Calibri" w:cs="Calibri"/>
        </w:rPr>
      </w:pPr>
      <w:r w:rsidRPr="6253D333">
        <w:rPr>
          <w:rFonts w:ascii="Calibri" w:eastAsia="Calibri" w:hAnsi="Calibri" w:cs="Calibri"/>
          <w:b/>
          <w:bCs/>
        </w:rPr>
        <w:lastRenderedPageBreak/>
        <w:t xml:space="preserve">13.5.1 </w:t>
      </w:r>
      <w:r>
        <w:tab/>
      </w:r>
      <w:r w:rsidRPr="6253D333">
        <w:rPr>
          <w:rFonts w:ascii="Calibri" w:eastAsia="Calibri" w:hAnsi="Calibri" w:cs="Calibri"/>
          <w:b/>
          <w:bCs/>
        </w:rPr>
        <w:t xml:space="preserve">Habilitação </w:t>
      </w:r>
      <w:r w:rsidR="005D052D">
        <w:rPr>
          <w:rFonts w:ascii="Calibri" w:eastAsia="Calibri" w:hAnsi="Calibri" w:cs="Calibri"/>
          <w:b/>
          <w:bCs/>
        </w:rPr>
        <w:t>J</w:t>
      </w:r>
      <w:r w:rsidRPr="6253D333">
        <w:rPr>
          <w:rFonts w:ascii="Calibri" w:eastAsia="Calibri" w:hAnsi="Calibri" w:cs="Calibri"/>
          <w:b/>
          <w:bCs/>
        </w:rPr>
        <w:t xml:space="preserve">urídica: </w:t>
      </w:r>
    </w:p>
    <w:p w14:paraId="51731D5E" w14:textId="374F8F0B"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a)</w:t>
      </w:r>
      <w:r w:rsidRPr="18599171">
        <w:rPr>
          <w:rFonts w:ascii="Calibri" w:eastAsia="Calibri" w:hAnsi="Calibri" w:cs="Calibri"/>
        </w:rPr>
        <w:t xml:space="preserve"> Registro empresarial na Junta Comercial, no caso de empresário individual ou </w:t>
      </w:r>
      <w:r w:rsidR="46199321" w:rsidRPr="18599171">
        <w:rPr>
          <w:rFonts w:ascii="Calibri" w:eastAsia="Calibri" w:hAnsi="Calibri" w:cs="Calibri"/>
        </w:rPr>
        <w:t>Sociedade Limitada Unipessoal</w:t>
      </w:r>
      <w:r w:rsidRPr="18599171">
        <w:rPr>
          <w:rFonts w:ascii="Calibri" w:eastAsia="Calibri" w:hAnsi="Calibri" w:cs="Calibri"/>
        </w:rPr>
        <w:t>;</w:t>
      </w:r>
    </w:p>
    <w:p w14:paraId="31490DDC"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b)</w:t>
      </w:r>
      <w:r w:rsidRPr="2DCF8A49">
        <w:rPr>
          <w:rFonts w:ascii="Calibri" w:eastAsia="Calibri" w:hAnsi="Calibri" w:cs="Calibri"/>
        </w:rPr>
        <w:t xml:space="preserve"> Ato constitutivo, estatuto ou contrato social atualizado e registrado na Junta Comercial, em se tratando de sociedade empresária ou cooperativa, devendo o estatuto, no caso das cooperativas, estar adequado, na forma prevista nos artigos 27 e 28 da Lei Federal n. 12.690/2012; </w:t>
      </w:r>
    </w:p>
    <w:p w14:paraId="5AA58B5C" w14:textId="469A52AF"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c)</w:t>
      </w:r>
      <w:r w:rsidRPr="18599171">
        <w:rPr>
          <w:rFonts w:ascii="Calibri" w:eastAsia="Calibri" w:hAnsi="Calibri" w:cs="Calibri"/>
        </w:rPr>
        <w:t xml:space="preserve"> Documentos de eleição ou designação dos atuais administradores, tratando-se de sociedades empresárias ou cooperativas</w:t>
      </w:r>
      <w:r w:rsidR="3A9B5A69" w:rsidRPr="18599171">
        <w:rPr>
          <w:rFonts w:ascii="Calibri" w:eastAsia="Calibri" w:hAnsi="Calibri" w:cs="Calibri"/>
        </w:rPr>
        <w:t xml:space="preserve">, </w:t>
      </w:r>
      <w:r w:rsidR="3A9B5A69" w:rsidRPr="0067379D">
        <w:rPr>
          <w:rFonts w:ascii="Calibri" w:eastAsia="Calibri" w:hAnsi="Calibri" w:cs="Calibri"/>
          <w:color w:val="000000" w:themeColor="text1"/>
        </w:rPr>
        <w:t>quando tal informação já não estiver contida no documento de que trata a alínea b desta cláusula</w:t>
      </w:r>
      <w:r w:rsidRPr="18599171">
        <w:rPr>
          <w:rFonts w:ascii="Calibri" w:eastAsia="Calibri" w:hAnsi="Calibri" w:cs="Calibri"/>
        </w:rPr>
        <w:t xml:space="preserve">; </w:t>
      </w:r>
    </w:p>
    <w:p w14:paraId="1BE02B7B" w14:textId="02EC5514"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d)</w:t>
      </w:r>
      <w:r w:rsidRPr="18599171">
        <w:rPr>
          <w:rFonts w:ascii="Calibri" w:eastAsia="Calibri" w:hAnsi="Calibri" w:cs="Calibri"/>
        </w:rPr>
        <w:t xml:space="preserve"> Ato constitutivo atualizado e registrado no Registro Civil de Pessoas Jurídicas tratando-se de sociedade não empresária, acompanhado de prova da diretoria em exercício</w:t>
      </w:r>
      <w:r w:rsidR="155900F3" w:rsidRPr="18599171">
        <w:rPr>
          <w:rFonts w:ascii="Calibri" w:eastAsia="Calibri" w:hAnsi="Calibri" w:cs="Calibri"/>
        </w:rPr>
        <w:t xml:space="preserve"> </w:t>
      </w:r>
      <w:r w:rsidR="155900F3" w:rsidRPr="0067379D">
        <w:rPr>
          <w:rFonts w:ascii="Calibri" w:eastAsia="Calibri" w:hAnsi="Calibri" w:cs="Calibri"/>
          <w:color w:val="000000" w:themeColor="text1"/>
        </w:rPr>
        <w:t>quando tal informação já não estiver contida no ato constitutivo</w:t>
      </w:r>
      <w:r w:rsidRPr="18599171">
        <w:rPr>
          <w:rFonts w:ascii="Calibri" w:eastAsia="Calibri" w:hAnsi="Calibri" w:cs="Calibri"/>
        </w:rPr>
        <w:t xml:space="preserve">; </w:t>
      </w:r>
    </w:p>
    <w:p w14:paraId="01F0C61C"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 xml:space="preserve">e) </w:t>
      </w:r>
      <w:r w:rsidRPr="2DCF8A49">
        <w:rPr>
          <w:rFonts w:ascii="Calibri" w:eastAsia="Calibri" w:hAnsi="Calibri" w:cs="Calibri"/>
        </w:rPr>
        <w:t>Ato de autorização, tratando-se de sociedade empresária estrangeira em funcionamento no País</w:t>
      </w:r>
    </w:p>
    <w:p w14:paraId="0CECCB09"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f)</w:t>
      </w:r>
      <w:r w:rsidRPr="2DCF8A49">
        <w:rPr>
          <w:rFonts w:ascii="Calibri" w:eastAsia="Calibri" w:hAnsi="Calibri" w:cs="Calibri"/>
        </w:rPr>
        <w:t xml:space="preserve"> </w:t>
      </w:r>
      <w:r>
        <w:tab/>
      </w:r>
      <w:r w:rsidRPr="2DCF8A49">
        <w:rPr>
          <w:rFonts w:ascii="Calibri" w:eastAsia="Calibri" w:hAnsi="Calibri" w:cs="Calibri"/>
        </w:rPr>
        <w:t>Ato de registro ou autorização expedido pelo órgão competente, quando a atividade assim o exigir.</w:t>
      </w:r>
    </w:p>
    <w:p w14:paraId="7335C7D9" w14:textId="77777777" w:rsidR="00AF5304" w:rsidRDefault="00AF5304" w:rsidP="00AF5304">
      <w:pPr>
        <w:tabs>
          <w:tab w:val="left" w:pos="1843"/>
        </w:tabs>
        <w:spacing w:after="120" w:line="276" w:lineRule="auto"/>
        <w:ind w:left="1843"/>
        <w:jc w:val="both"/>
        <w:rPr>
          <w:rFonts w:ascii="Calibri" w:eastAsia="Calibri" w:hAnsi="Calibri" w:cs="Calibri"/>
        </w:rPr>
      </w:pPr>
    </w:p>
    <w:p w14:paraId="7140CDC6" w14:textId="77777777" w:rsidR="00AF5304" w:rsidRDefault="00AF5304" w:rsidP="00AF5304">
      <w:pPr>
        <w:tabs>
          <w:tab w:val="left" w:pos="1843"/>
        </w:tabs>
        <w:spacing w:after="120" w:line="276" w:lineRule="auto"/>
        <w:ind w:left="1843"/>
        <w:jc w:val="both"/>
        <w:rPr>
          <w:rFonts w:ascii="Calibri" w:eastAsia="Calibri" w:hAnsi="Calibri" w:cs="Calibri"/>
          <w:b/>
          <w:bCs/>
        </w:rPr>
      </w:pPr>
      <w:r w:rsidRPr="6253D333">
        <w:rPr>
          <w:rFonts w:ascii="Calibri" w:eastAsia="Calibri" w:hAnsi="Calibri" w:cs="Calibri"/>
          <w:b/>
          <w:bCs/>
        </w:rPr>
        <w:t xml:space="preserve">13.5.2 </w:t>
      </w:r>
      <w:r>
        <w:tab/>
      </w:r>
      <w:r w:rsidRPr="6253D333">
        <w:rPr>
          <w:rFonts w:ascii="Calibri" w:eastAsia="Calibri" w:hAnsi="Calibri" w:cs="Calibri"/>
          <w:b/>
          <w:bCs/>
        </w:rPr>
        <w:t xml:space="preserve">Regularidade fiscal, social e trabalhista: </w:t>
      </w:r>
    </w:p>
    <w:p w14:paraId="5E2322E2"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a)</w:t>
      </w:r>
      <w:r w:rsidRPr="2DCF8A49">
        <w:rPr>
          <w:rFonts w:ascii="Calibri" w:eastAsia="Calibri" w:hAnsi="Calibri" w:cs="Calibri"/>
        </w:rPr>
        <w:t xml:space="preserve"> Prova de inscrição no Cadastro Nacional de Pessoa Jurídica – CNPJ. </w:t>
      </w:r>
    </w:p>
    <w:p w14:paraId="04FE1EFB"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b)</w:t>
      </w:r>
      <w:r w:rsidRPr="2DCF8A49">
        <w:rPr>
          <w:rFonts w:ascii="Calibri" w:hAnsi="Calibri" w:cs="Calibri"/>
        </w:rPr>
        <w:t xml:space="preserve"> Certidão de regularidade de débitos relativos a tributos federais e à dívida ativa da União, inclusive as contribuições sociais; </w:t>
      </w:r>
    </w:p>
    <w:p w14:paraId="23F745B9" w14:textId="0EA180F5" w:rsidR="00AF5304" w:rsidRDefault="00AF5304" w:rsidP="00AF5304">
      <w:pPr>
        <w:tabs>
          <w:tab w:val="left" w:pos="1843"/>
        </w:tabs>
        <w:spacing w:after="120" w:line="276" w:lineRule="auto"/>
        <w:ind w:left="1843"/>
        <w:jc w:val="both"/>
        <w:rPr>
          <w:rFonts w:ascii="Calibri" w:eastAsia="Calibri" w:hAnsi="Calibri" w:cs="Calibri"/>
          <w:i/>
          <w:iCs/>
        </w:rPr>
      </w:pPr>
      <w:r w:rsidRPr="2DCF8A49">
        <w:rPr>
          <w:rFonts w:ascii="Calibri" w:eastAsia="Calibri" w:hAnsi="Calibri" w:cs="Calibri"/>
          <w:b/>
          <w:bCs/>
        </w:rPr>
        <w:t>c)</w:t>
      </w:r>
      <w:r w:rsidRPr="2DCF8A49">
        <w:rPr>
          <w:rFonts w:ascii="Calibri" w:eastAsia="Calibri" w:hAnsi="Calibri" w:cs="Calibri"/>
        </w:rPr>
        <w:t xml:space="preserve"> Prova de inscrição no Cadastro de Contribuintes </w:t>
      </w:r>
      <w:r w:rsidR="005D052D">
        <w:rPr>
          <w:rFonts w:ascii="Calibri" w:eastAsia="Calibri" w:hAnsi="Calibri" w:cs="Calibri"/>
        </w:rPr>
        <w:t xml:space="preserve">Municipal ou </w:t>
      </w:r>
      <w:r w:rsidRPr="2DCF8A49">
        <w:rPr>
          <w:rFonts w:ascii="Calibri" w:eastAsia="Calibri" w:hAnsi="Calibri" w:cs="Calibri"/>
        </w:rPr>
        <w:t>Estadual, relativo à sede da licitante, pertinente ao seu ramo de atividade e compatível com o objeto licitado</w:t>
      </w:r>
      <w:r w:rsidRPr="2DCF8A49">
        <w:rPr>
          <w:rFonts w:ascii="Calibri" w:eastAsia="Calibri" w:hAnsi="Calibri" w:cs="Calibri"/>
          <w:i/>
          <w:iCs/>
        </w:rPr>
        <w:t>.</w:t>
      </w:r>
    </w:p>
    <w:p w14:paraId="40788DCC" w14:textId="0F7EC967" w:rsidR="00AF5304" w:rsidRDefault="00AF5304" w:rsidP="00AF5304">
      <w:pPr>
        <w:tabs>
          <w:tab w:val="left" w:pos="1843"/>
        </w:tabs>
        <w:spacing w:after="120" w:line="276" w:lineRule="auto"/>
        <w:ind w:left="1843"/>
        <w:jc w:val="both"/>
        <w:rPr>
          <w:rFonts w:ascii="Calibri" w:eastAsia="Calibri" w:hAnsi="Calibri" w:cs="Calibri"/>
          <w:i/>
          <w:iCs/>
        </w:rPr>
      </w:pPr>
      <w:r w:rsidRPr="2DCF8A49">
        <w:rPr>
          <w:rFonts w:ascii="Calibri" w:eastAsia="Calibri" w:hAnsi="Calibri" w:cs="Calibri"/>
          <w:b/>
          <w:bCs/>
        </w:rPr>
        <w:t>d)</w:t>
      </w:r>
      <w:r w:rsidRPr="2DCF8A49">
        <w:rPr>
          <w:rFonts w:ascii="Calibri" w:eastAsia="Calibri" w:hAnsi="Calibri" w:cs="Calibri"/>
        </w:rPr>
        <w:t xml:space="preserve"> Certidão de regularidade de débitos referentes a tributos municipais relacionados com o objeto licitado, expedida por meio de unidade administrativa competente da sede ou domicílio da licitante</w:t>
      </w:r>
      <w:r w:rsidR="005D052D">
        <w:rPr>
          <w:rFonts w:ascii="Calibri" w:eastAsia="Calibri" w:hAnsi="Calibri" w:cs="Calibri"/>
        </w:rPr>
        <w:t>.</w:t>
      </w:r>
    </w:p>
    <w:p w14:paraId="6BE495CF" w14:textId="532CD77B" w:rsidR="00AF5304" w:rsidRDefault="00AF5304" w:rsidP="00AF5304">
      <w:pPr>
        <w:tabs>
          <w:tab w:val="left" w:pos="2268"/>
        </w:tabs>
        <w:spacing w:after="120" w:line="276" w:lineRule="auto"/>
        <w:ind w:left="2268"/>
        <w:jc w:val="both"/>
        <w:rPr>
          <w:rFonts w:ascii="Calibri" w:eastAsia="Calibri" w:hAnsi="Calibri" w:cs="Calibri"/>
        </w:rPr>
      </w:pPr>
      <w:r w:rsidRPr="2DCF8A49">
        <w:rPr>
          <w:rFonts w:ascii="Calibri" w:eastAsia="Calibri" w:hAnsi="Calibri" w:cs="Calibri"/>
          <w:b/>
          <w:bCs/>
        </w:rPr>
        <w:lastRenderedPageBreak/>
        <w:t>d.1)</w:t>
      </w:r>
      <w:r w:rsidRPr="2DCF8A49">
        <w:rPr>
          <w:rFonts w:ascii="Calibri" w:eastAsia="Calibri" w:hAnsi="Calibri" w:cs="Calibri"/>
          <w:i/>
          <w:iCs/>
        </w:rPr>
        <w:t xml:space="preserve"> </w:t>
      </w:r>
      <w:r w:rsidRPr="2DCF8A49">
        <w:rPr>
          <w:rFonts w:ascii="Calibri" w:eastAsia="Calibri" w:hAnsi="Calibri" w:cs="Calibri"/>
        </w:rPr>
        <w:t xml:space="preserve">No caso </w:t>
      </w:r>
      <w:r w:rsidR="001A4490" w:rsidRPr="2DCF8A49">
        <w:rPr>
          <w:rFonts w:ascii="Calibri" w:eastAsia="Calibri" w:hAnsi="Calibri" w:cs="Calibri"/>
        </w:rPr>
        <w:t>de a</w:t>
      </w:r>
      <w:r w:rsidRPr="2DCF8A49">
        <w:rPr>
          <w:rFonts w:ascii="Calibri" w:eastAsia="Calibri" w:hAnsi="Calibri" w:cs="Calibri"/>
        </w:rPr>
        <w:t xml:space="preserve"> licitante ter domicílio ou sede no Município de São Paulo, a prova de regularidade perante a Fazenda Municipal se dará por meio da Certidão Negativa Conjunta de Débitos de Tributos Mobiliários, expedida pela Secretaria Municipal da Fazenda.</w:t>
      </w:r>
    </w:p>
    <w:p w14:paraId="3B542A13"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e)</w:t>
      </w:r>
      <w:r w:rsidRPr="2DCF8A49">
        <w:rPr>
          <w:rFonts w:ascii="Calibri" w:eastAsia="Calibri" w:hAnsi="Calibri" w:cs="Calibri"/>
        </w:rPr>
        <w:t xml:space="preserve"> Certificado de Regularidade de Situação para com o Fundo de Garantia de Tempo de Serviço (FGTS).</w:t>
      </w:r>
    </w:p>
    <w:p w14:paraId="26DEE8C1"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f)</w:t>
      </w:r>
      <w:r w:rsidRPr="2DCF8A49">
        <w:rPr>
          <w:rFonts w:ascii="Calibri" w:eastAsia="Calibri" w:hAnsi="Calibri" w:cs="Calibri"/>
        </w:rPr>
        <w:t xml:space="preserve"> Prova de inexistência de débitos inadimplidos perante a Justiça do Trabalho, mediante a apresentação de correspondente certidão negativa.</w:t>
      </w:r>
    </w:p>
    <w:p w14:paraId="58A452DE" w14:textId="77777777" w:rsidR="00AF5304" w:rsidRDefault="00AF5304" w:rsidP="00AF5304">
      <w:pPr>
        <w:tabs>
          <w:tab w:val="left" w:pos="1701"/>
          <w:tab w:val="left" w:pos="1843"/>
        </w:tabs>
        <w:spacing w:after="120" w:line="276" w:lineRule="auto"/>
        <w:ind w:left="1843"/>
        <w:jc w:val="both"/>
        <w:rPr>
          <w:rFonts w:ascii="Calibri" w:hAnsi="Calibri" w:cs="Calibri"/>
        </w:rPr>
      </w:pPr>
      <w:r w:rsidRPr="6253D333">
        <w:rPr>
          <w:rFonts w:ascii="Calibri" w:hAnsi="Calibri" w:cs="Calibri"/>
          <w:b/>
          <w:bCs/>
        </w:rPr>
        <w:t>13.5.3</w:t>
      </w:r>
      <w:r>
        <w:tab/>
      </w:r>
      <w:r w:rsidRPr="6253D333">
        <w:rPr>
          <w:rFonts w:ascii="Calibri" w:hAnsi="Calibri" w:cs="Calibri"/>
          <w:b/>
          <w:bCs/>
        </w:rPr>
        <w:t>Qualificação econômico-financeira</w:t>
      </w:r>
    </w:p>
    <w:p w14:paraId="330BF4C7" w14:textId="77777777" w:rsidR="00AF5304" w:rsidRDefault="00AF5304" w:rsidP="00AF5304">
      <w:pPr>
        <w:tabs>
          <w:tab w:val="left" w:pos="1701"/>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a)</w:t>
      </w:r>
      <w:r w:rsidRPr="2DCF8A49">
        <w:rPr>
          <w:rFonts w:ascii="Calibri" w:eastAsia="Calibri" w:hAnsi="Calibri" w:cs="Calibri"/>
        </w:rPr>
        <w:t xml:space="preserve"> Certidão negativa de pedido de falência, expedida pelo distribuidor da sede do licitante, em data não superior a 60 (sessenta) dias da data da abertura do certame, se outro prazo não constar do documento;</w:t>
      </w:r>
    </w:p>
    <w:p w14:paraId="6CBA3FDF" w14:textId="77777777" w:rsidR="00AF5304" w:rsidRDefault="00AF5304" w:rsidP="00AF5304">
      <w:pPr>
        <w:pStyle w:val="PargrafodaLista"/>
        <w:tabs>
          <w:tab w:val="left" w:pos="2268"/>
        </w:tabs>
        <w:spacing w:line="276" w:lineRule="auto"/>
        <w:ind w:left="2268" w:right="151"/>
        <w:jc w:val="both"/>
        <w:rPr>
          <w:rFonts w:ascii="Calibri" w:eastAsia="Calibri" w:hAnsi="Calibri" w:cs="Calibri"/>
        </w:rPr>
      </w:pPr>
      <w:r w:rsidRPr="2DCF8A49">
        <w:rPr>
          <w:rFonts w:ascii="Calibri" w:eastAsia="Calibri" w:hAnsi="Calibri" w:cs="Calibri"/>
          <w:b/>
          <w:bCs/>
        </w:rPr>
        <w:t xml:space="preserve">a.1) </w:t>
      </w:r>
      <w:r w:rsidRPr="2DCF8A49">
        <w:rPr>
          <w:rFonts w:ascii="Calibri" w:eastAsia="Calibri" w:hAnsi="Calibri" w:cs="Calibri"/>
        </w:rPr>
        <w:t>Se a licitante não for sujeita ao regime falimentar, a certidão mencionada deverá ser substituída por certidão negativa de ações de insolvência civil, ou documento equivalente.</w:t>
      </w:r>
    </w:p>
    <w:p w14:paraId="40313616" w14:textId="77777777" w:rsidR="00AF5304" w:rsidRDefault="00AF5304" w:rsidP="00AF5304">
      <w:pPr>
        <w:pStyle w:val="PargrafodaLista"/>
        <w:tabs>
          <w:tab w:val="left" w:pos="1843"/>
        </w:tabs>
        <w:spacing w:line="276" w:lineRule="auto"/>
        <w:ind w:left="1843" w:right="151"/>
        <w:jc w:val="both"/>
        <w:rPr>
          <w:rFonts w:ascii="Calibri" w:eastAsia="Calibri" w:hAnsi="Calibri" w:cs="Calibri"/>
        </w:rPr>
      </w:pPr>
    </w:p>
    <w:p w14:paraId="02C5403F" w14:textId="21B1D413" w:rsidR="00AF5304" w:rsidRDefault="00AF5304" w:rsidP="00AF5304">
      <w:pPr>
        <w:tabs>
          <w:tab w:val="left" w:pos="1701"/>
          <w:tab w:val="left" w:pos="1843"/>
        </w:tabs>
        <w:spacing w:after="120" w:line="276" w:lineRule="auto"/>
        <w:ind w:left="1843"/>
        <w:jc w:val="both"/>
        <w:rPr>
          <w:rFonts w:ascii="Calibri" w:hAnsi="Calibri" w:cs="Calibri"/>
          <w:b/>
          <w:bCs/>
        </w:rPr>
      </w:pPr>
      <w:r w:rsidRPr="6253D333">
        <w:rPr>
          <w:rFonts w:ascii="Calibri" w:hAnsi="Calibri" w:cs="Calibri"/>
          <w:b/>
          <w:bCs/>
        </w:rPr>
        <w:t>13.5.</w:t>
      </w:r>
      <w:r w:rsidR="008C1C2C">
        <w:rPr>
          <w:rFonts w:ascii="Calibri" w:hAnsi="Calibri" w:cs="Calibri"/>
          <w:b/>
          <w:bCs/>
        </w:rPr>
        <w:t>4</w:t>
      </w:r>
      <w:r>
        <w:tab/>
      </w:r>
      <w:r w:rsidRPr="6253D333">
        <w:rPr>
          <w:rFonts w:ascii="Calibri" w:hAnsi="Calibri" w:cs="Calibri"/>
          <w:b/>
          <w:bCs/>
        </w:rPr>
        <w:t>Outros Documentos de habilitação:</w:t>
      </w:r>
    </w:p>
    <w:p w14:paraId="643E6EB3" w14:textId="77777777" w:rsidR="00AF5304" w:rsidRDefault="00AF5304" w:rsidP="00AF5304">
      <w:pPr>
        <w:tabs>
          <w:tab w:val="left" w:pos="1843"/>
          <w:tab w:val="left" w:pos="2268"/>
        </w:tabs>
        <w:spacing w:after="120" w:line="276" w:lineRule="auto"/>
        <w:ind w:left="1843"/>
        <w:jc w:val="both"/>
        <w:rPr>
          <w:rFonts w:ascii="Calibri" w:hAnsi="Calibri" w:cs="Calibri"/>
          <w:b/>
          <w:bCs/>
        </w:rPr>
      </w:pPr>
      <w:r w:rsidRPr="2DCF8A49">
        <w:rPr>
          <w:rFonts w:ascii="Calibri" w:hAnsi="Calibri" w:cs="Calibri"/>
          <w:b/>
          <w:bCs/>
        </w:rPr>
        <w:t>a)</w:t>
      </w:r>
      <w:r>
        <w:tab/>
      </w:r>
      <w:r w:rsidRPr="2DCF8A49">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14.133/2021</w:t>
      </w:r>
    </w:p>
    <w:p w14:paraId="4A29C39D" w14:textId="77777777" w:rsidR="00AF5304" w:rsidRDefault="00AF5304" w:rsidP="00AF5304">
      <w:pPr>
        <w:tabs>
          <w:tab w:val="left" w:pos="1843"/>
          <w:tab w:val="left" w:pos="2268"/>
        </w:tabs>
        <w:spacing w:after="120" w:line="276" w:lineRule="auto"/>
        <w:ind w:left="1843"/>
        <w:jc w:val="both"/>
        <w:rPr>
          <w:rFonts w:ascii="Calibri" w:hAnsi="Calibri" w:cs="Calibri"/>
        </w:rPr>
      </w:pPr>
      <w:r w:rsidRPr="00984E36">
        <w:rPr>
          <w:rFonts w:ascii="Calibri" w:hAnsi="Calibri" w:cs="Calibri"/>
          <w:b/>
          <w:bCs/>
        </w:rPr>
        <w:t>b)</w:t>
      </w:r>
      <w:r w:rsidRPr="00984E36">
        <w:rPr>
          <w:rFonts w:ascii="Calibri" w:hAnsi="Calibri" w:cs="Calibri"/>
          <w:b/>
        </w:rPr>
        <w:tab/>
      </w:r>
      <w:r w:rsidRPr="00984E36">
        <w:rPr>
          <w:rFonts w:ascii="Calibri" w:hAnsi="Calibri" w:cs="Calibri"/>
        </w:rPr>
        <w:t>Declaração de inexistência de fato impeditivo de sua habilitação</w:t>
      </w:r>
      <w:r>
        <w:rPr>
          <w:rFonts w:ascii="Calibri" w:hAnsi="Calibri" w:cs="Calibri"/>
        </w:rPr>
        <w:t>,</w:t>
      </w:r>
      <w:r w:rsidRPr="00984E36">
        <w:rPr>
          <w:rFonts w:ascii="Calibri" w:hAnsi="Calibri" w:cs="Calibri"/>
          <w:snapToGrid w:val="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984E36">
        <w:rPr>
          <w:rFonts w:ascii="Calibri" w:hAnsi="Calibri" w:cs="Calibri"/>
        </w:rPr>
        <w:t>;</w:t>
      </w:r>
    </w:p>
    <w:p w14:paraId="3F422ECF" w14:textId="77777777" w:rsidR="00AF5304" w:rsidRDefault="00AF5304" w:rsidP="00AF5304">
      <w:pPr>
        <w:tabs>
          <w:tab w:val="left" w:pos="1843"/>
          <w:tab w:val="left" w:pos="2268"/>
        </w:tabs>
        <w:spacing w:after="120" w:line="276" w:lineRule="auto"/>
        <w:ind w:left="1843"/>
        <w:jc w:val="both"/>
        <w:rPr>
          <w:rFonts w:ascii="Calibri" w:hAnsi="Calibri" w:cs="Calibri"/>
        </w:rPr>
      </w:pPr>
      <w:r w:rsidRPr="2DCF8A49">
        <w:rPr>
          <w:rFonts w:ascii="Calibri" w:hAnsi="Calibri" w:cs="Calibri"/>
          <w:b/>
          <w:bCs/>
        </w:rPr>
        <w:t>c</w:t>
      </w:r>
      <w:r w:rsidRPr="2DCF8A49">
        <w:rPr>
          <w:rFonts w:ascii="Calibri" w:hAnsi="Calibri" w:cs="Calibri"/>
        </w:rPr>
        <w:t>)</w:t>
      </w:r>
      <w:r>
        <w:tab/>
      </w:r>
      <w:r w:rsidRPr="2DCF8A49">
        <w:rPr>
          <w:rFonts w:ascii="Calibri" w:hAnsi="Calibri" w:cs="Calibri"/>
        </w:rPr>
        <w:t xml:space="preserve">Declaração de que a licitante não possui sanções vigentes previstas no inciso III do art. 156 da Lei Federal nº 14.133/2021, no âmbito da Administração Pública Direta e Indireta do Município de </w:t>
      </w:r>
      <w:r w:rsidRPr="2DCF8A49">
        <w:rPr>
          <w:rFonts w:ascii="Calibri" w:hAnsi="Calibri" w:cs="Calibri"/>
        </w:rPr>
        <w:lastRenderedPageBreak/>
        <w:t>São Paulo e no inciso IV do mesmo artigo, no âmbito de quaisquer entes federativos.</w:t>
      </w:r>
    </w:p>
    <w:p w14:paraId="690A8DB1" w14:textId="77777777" w:rsidR="00AF5304" w:rsidRDefault="55AE4D68" w:rsidP="00AF5304">
      <w:pPr>
        <w:tabs>
          <w:tab w:val="left" w:pos="1843"/>
          <w:tab w:val="left" w:pos="2268"/>
        </w:tabs>
        <w:spacing w:after="120" w:line="276" w:lineRule="auto"/>
        <w:ind w:left="1843"/>
        <w:jc w:val="both"/>
        <w:rPr>
          <w:rFonts w:ascii="Calibri" w:hAnsi="Calibri" w:cs="Calibri"/>
          <w:b/>
          <w:bCs/>
        </w:rPr>
      </w:pPr>
      <w:r w:rsidRPr="00984E36">
        <w:rPr>
          <w:rFonts w:ascii="Calibri" w:hAnsi="Calibri" w:cs="Calibri"/>
          <w:b/>
          <w:bCs/>
        </w:rPr>
        <w:t xml:space="preserve">d) </w:t>
      </w:r>
      <w:r w:rsidR="00AF5304" w:rsidRPr="00984E36">
        <w:rPr>
          <w:rFonts w:ascii="Calibri" w:hAnsi="Calibri" w:cs="Calibri"/>
        </w:rPr>
        <w:tab/>
      </w:r>
      <w:r w:rsidRPr="00984E36">
        <w:rPr>
          <w:rFonts w:ascii="Calibri" w:hAnsi="Calibri" w:cs="Calibri"/>
          <w:color w:val="162937"/>
          <w:shd w:val="clear" w:color="auto" w:fill="FFFFFF"/>
        </w:rPr>
        <w:t>Declaração de que cumpre as exigências de reserva de cargos para pessoa com deficiência e para reabilitado da Previdência Social.</w:t>
      </w:r>
    </w:p>
    <w:p w14:paraId="40C46D2A" w14:textId="0A6051C2" w:rsidR="4E50243D" w:rsidRDefault="4E50243D" w:rsidP="18599171">
      <w:pPr>
        <w:tabs>
          <w:tab w:val="left" w:pos="1843"/>
          <w:tab w:val="left" w:pos="2268"/>
        </w:tabs>
        <w:spacing w:after="120" w:line="276" w:lineRule="auto"/>
        <w:ind w:left="1843"/>
        <w:jc w:val="both"/>
        <w:rPr>
          <w:rFonts w:ascii="Calibri" w:eastAsia="Calibri" w:hAnsi="Calibri" w:cs="Calibri"/>
        </w:rPr>
      </w:pPr>
      <w:r w:rsidRPr="0067379D">
        <w:rPr>
          <w:rFonts w:ascii="Calibri" w:hAnsi="Calibri" w:cs="Calibri"/>
          <w:b/>
          <w:bCs/>
          <w:color w:val="162937"/>
        </w:rPr>
        <w:t>e)</w:t>
      </w:r>
      <w:r w:rsidRPr="18599171">
        <w:rPr>
          <w:rFonts w:ascii="Calibri" w:hAnsi="Calibri" w:cs="Calibri"/>
          <w:color w:val="162937"/>
        </w:rPr>
        <w:t xml:space="preserve"> </w:t>
      </w:r>
      <w:r w:rsidRPr="18599171">
        <w:rPr>
          <w:rFonts w:ascii="Calibri" w:eastAsia="Calibri" w:hAnsi="Calibri" w:cs="Calibri"/>
        </w:rPr>
        <w:t>Declaração, sob as penas da Lei, de ciência sobre a impossibilidade de contratar com a Administração Municipal caso possua inscrição no Cadastro Informativo Municipal - CADIN MUNICIPAL.</w:t>
      </w:r>
    </w:p>
    <w:p w14:paraId="33D940ED" w14:textId="2BE885AA" w:rsidR="00AF5304" w:rsidRPr="00984E36" w:rsidRDefault="00AF5304" w:rsidP="00894F1F">
      <w:pPr>
        <w:tabs>
          <w:tab w:val="left" w:pos="1701"/>
          <w:tab w:val="left" w:pos="2552"/>
        </w:tabs>
        <w:spacing w:after="120" w:line="276" w:lineRule="auto"/>
        <w:ind w:left="2552"/>
        <w:jc w:val="both"/>
        <w:rPr>
          <w:rFonts w:ascii="Calibri" w:hAnsi="Calibri" w:cs="Calibri"/>
        </w:rPr>
      </w:pPr>
      <w:r w:rsidRPr="6253D333">
        <w:rPr>
          <w:rFonts w:ascii="Calibri" w:hAnsi="Calibri" w:cs="Calibri"/>
          <w:b/>
          <w:bCs/>
        </w:rPr>
        <w:t>13.5.</w:t>
      </w:r>
      <w:r w:rsidR="008C1C2C">
        <w:rPr>
          <w:rFonts w:ascii="Calibri" w:hAnsi="Calibri" w:cs="Calibri"/>
          <w:b/>
          <w:bCs/>
        </w:rPr>
        <w:t>4</w:t>
      </w:r>
      <w:r w:rsidRPr="6253D333">
        <w:rPr>
          <w:rFonts w:ascii="Calibri" w:hAnsi="Calibri" w:cs="Calibri"/>
          <w:b/>
          <w:bCs/>
        </w:rPr>
        <w:t>.1</w:t>
      </w:r>
      <w:r>
        <w:tab/>
      </w:r>
      <w:r w:rsidRPr="6253D333">
        <w:rPr>
          <w:rFonts w:ascii="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309C8FB4" w14:textId="77777777" w:rsidR="00AF5304" w:rsidRDefault="00AF5304" w:rsidP="00AF5304">
      <w:pPr>
        <w:tabs>
          <w:tab w:val="left" w:pos="1701"/>
          <w:tab w:val="left" w:pos="1843"/>
        </w:tabs>
        <w:spacing w:after="120" w:line="276" w:lineRule="auto"/>
        <w:ind w:left="1134" w:hanging="1134"/>
        <w:jc w:val="both"/>
        <w:rPr>
          <w:rFonts w:ascii="Calibri" w:hAnsi="Calibri" w:cs="Calibri"/>
        </w:rPr>
      </w:pPr>
      <w:r w:rsidRPr="2DCF8A49">
        <w:rPr>
          <w:rFonts w:ascii="Calibri" w:hAnsi="Calibri" w:cs="Calibri"/>
          <w:b/>
          <w:bCs/>
        </w:rPr>
        <w:t xml:space="preserve">13.6.  </w:t>
      </w:r>
      <w:r>
        <w:tab/>
      </w:r>
      <w:r w:rsidRPr="2DCF8A49">
        <w:rPr>
          <w:rFonts w:ascii="Calibri" w:hAnsi="Calibri" w:cs="Calibri"/>
        </w:rPr>
        <w:t xml:space="preserve">A licitante, para fins de habilitação, deverá observar as </w:t>
      </w:r>
      <w:r w:rsidRPr="2DCF8A49">
        <w:rPr>
          <w:rFonts w:ascii="Calibri" w:hAnsi="Calibri" w:cs="Calibri"/>
          <w:u w:val="single"/>
        </w:rPr>
        <w:t>disposições gerais</w:t>
      </w:r>
      <w:r w:rsidRPr="2DCF8A49">
        <w:rPr>
          <w:rFonts w:ascii="Calibri" w:hAnsi="Calibri" w:cs="Calibri"/>
        </w:rPr>
        <w:t xml:space="preserve"> que seguem: </w:t>
      </w:r>
    </w:p>
    <w:p w14:paraId="0141AA6F"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13.6.1</w:t>
      </w:r>
      <w:r>
        <w:tab/>
      </w:r>
      <w:r w:rsidRPr="2DCF8A49">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4F342716"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13.6.2</w:t>
      </w:r>
      <w:r>
        <w:tab/>
      </w:r>
      <w:r w:rsidRPr="2DCF8A49">
        <w:rPr>
          <w:rFonts w:ascii="Calibri" w:hAnsi="Calibri" w:cs="Calibri"/>
        </w:rPr>
        <w:t>Todos os documentos expedidos pela empresa deverão estar subscritos por seu representante legal ou procurador, com identificação clara do subscritor.</w:t>
      </w:r>
    </w:p>
    <w:p w14:paraId="1ECC4AC4"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13.6.3</w:t>
      </w:r>
      <w:r>
        <w:tab/>
      </w:r>
      <w:r w:rsidRPr="2DCF8A49">
        <w:rPr>
          <w:rFonts w:ascii="Calibri" w:hAnsi="Calibri" w:cs="Calibri"/>
        </w:rPr>
        <w:t>Os documentos serão apresentados em original, por cópia autenticada ou por cópia simples com autenticidade declarada por advogado sob sua responsabilidade pessoal.</w:t>
      </w:r>
    </w:p>
    <w:p w14:paraId="1E5D02FE" w14:textId="77777777" w:rsidR="00AF5304" w:rsidRPr="00984E36" w:rsidRDefault="00AF5304" w:rsidP="00AF5304">
      <w:pPr>
        <w:tabs>
          <w:tab w:val="left" w:pos="1843"/>
        </w:tabs>
        <w:spacing w:after="120" w:line="276" w:lineRule="auto"/>
        <w:ind w:left="1843"/>
        <w:jc w:val="both"/>
        <w:rPr>
          <w:rFonts w:ascii="Calibri" w:hAnsi="Calibri" w:cs="Calibri"/>
        </w:rPr>
      </w:pPr>
      <w:r w:rsidRPr="00984E36">
        <w:rPr>
          <w:rFonts w:ascii="Calibri" w:hAnsi="Calibri" w:cs="Calibri"/>
          <w:b/>
          <w:bCs/>
        </w:rPr>
        <w:t>13.6.4</w:t>
      </w:r>
      <w:r w:rsidRPr="00984E36">
        <w:rPr>
          <w:rFonts w:ascii="Calibri" w:hAnsi="Calibri" w:cs="Calibri"/>
        </w:rPr>
        <w:t xml:space="preserve"> A autenticidade dos documentos emitidos via Internet será conferida pelo Pregoeiro e Equipe de Apoio.</w:t>
      </w:r>
    </w:p>
    <w:p w14:paraId="7148902E" w14:textId="77777777" w:rsidR="00AF5304" w:rsidRPr="00984E36" w:rsidRDefault="00AF5304" w:rsidP="00AF5304">
      <w:pPr>
        <w:tabs>
          <w:tab w:val="left" w:pos="1701"/>
          <w:tab w:val="left" w:pos="1843"/>
        </w:tabs>
        <w:spacing w:after="120" w:line="276" w:lineRule="auto"/>
        <w:ind w:left="1843"/>
        <w:jc w:val="both"/>
        <w:rPr>
          <w:rFonts w:ascii="Calibri" w:hAnsi="Calibri" w:cs="Calibri"/>
        </w:rPr>
      </w:pPr>
      <w:r w:rsidRPr="2DCF8A49">
        <w:rPr>
          <w:rFonts w:ascii="Calibri" w:hAnsi="Calibri" w:cs="Calibri"/>
          <w:b/>
          <w:bCs/>
        </w:rPr>
        <w:t>13.6.5</w:t>
      </w:r>
      <w:r>
        <w:tab/>
      </w:r>
      <w:r w:rsidRPr="2DCF8A49">
        <w:rPr>
          <w:rFonts w:ascii="Calibri" w:hAnsi="Calibri" w:cs="Calibri"/>
        </w:rPr>
        <w:t xml:space="preserve">Se a licitante for a </w:t>
      </w:r>
      <w:r w:rsidRPr="2DCF8A49">
        <w:rPr>
          <w:rFonts w:ascii="Calibri" w:hAnsi="Calibri" w:cs="Calibri"/>
          <w:b/>
          <w:bCs/>
        </w:rPr>
        <w:t>matriz</w:t>
      </w:r>
      <w:r w:rsidRPr="2DCF8A49">
        <w:rPr>
          <w:rFonts w:ascii="Calibri" w:hAnsi="Calibri" w:cs="Calibri"/>
        </w:rPr>
        <w:t xml:space="preserve">, todos os documentos deverão estar em nome da matriz, e se for a </w:t>
      </w:r>
      <w:r w:rsidRPr="2DCF8A49">
        <w:rPr>
          <w:rFonts w:ascii="Calibri" w:hAnsi="Calibri" w:cs="Calibri"/>
          <w:b/>
          <w:bCs/>
        </w:rPr>
        <w:t>filial</w:t>
      </w:r>
      <w:r w:rsidRPr="2DCF8A49">
        <w:rPr>
          <w:rFonts w:ascii="Calibri" w:hAnsi="Calibri" w:cs="Calibri"/>
        </w:rPr>
        <w:t>, todos os documentos deverão estar em nome da filial, exceto aqueles documentos que, pela própria natureza, comprovadamente, forem emitidos somente em nome da matriz.</w:t>
      </w:r>
    </w:p>
    <w:p w14:paraId="07D0209D" w14:textId="77777777" w:rsidR="00AF5304" w:rsidRPr="00984E36" w:rsidRDefault="00AF5304" w:rsidP="00AF5304">
      <w:pPr>
        <w:tabs>
          <w:tab w:val="left" w:pos="2552"/>
        </w:tabs>
        <w:spacing w:after="120" w:line="276" w:lineRule="auto"/>
        <w:ind w:left="2552"/>
        <w:jc w:val="both"/>
        <w:rPr>
          <w:rFonts w:ascii="Calibri" w:hAnsi="Calibri" w:cs="Calibri"/>
        </w:rPr>
      </w:pPr>
      <w:r w:rsidRPr="2DCF8A49">
        <w:rPr>
          <w:rFonts w:ascii="Calibri" w:hAnsi="Calibri" w:cs="Calibri"/>
          <w:b/>
          <w:bCs/>
        </w:rPr>
        <w:lastRenderedPageBreak/>
        <w:t>13.6.5.1</w:t>
      </w:r>
      <w:r>
        <w:tab/>
      </w:r>
      <w:r w:rsidRPr="2DCF8A49">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567FC9BA" w14:textId="77777777" w:rsidR="00AF5304" w:rsidRDefault="00AF5304" w:rsidP="00AF5304">
      <w:pPr>
        <w:tabs>
          <w:tab w:val="left" w:pos="2268"/>
          <w:tab w:val="left" w:pos="2552"/>
        </w:tabs>
        <w:spacing w:after="120" w:line="276" w:lineRule="auto"/>
        <w:ind w:left="2552"/>
        <w:jc w:val="both"/>
        <w:rPr>
          <w:rFonts w:ascii="Calibri" w:hAnsi="Calibri" w:cs="Calibri"/>
        </w:rPr>
      </w:pPr>
      <w:r w:rsidRPr="00984E36">
        <w:rPr>
          <w:rFonts w:ascii="Calibri" w:hAnsi="Calibri" w:cs="Calibri"/>
          <w:b/>
          <w:bCs/>
        </w:rPr>
        <w:t xml:space="preserve">13.6.5.2 </w:t>
      </w:r>
      <w:r w:rsidRPr="2DCF8A49">
        <w:rPr>
          <w:rStyle w:val="nfase"/>
          <w:rFonts w:ascii="Calibri" w:hAnsi="Calibri" w:cs="Calibri"/>
          <w:i w:val="0"/>
          <w:iCs w:val="0"/>
          <w:bdr w:val="none" w:sz="0" w:space="0" w:color="auto" w:frame="1"/>
        </w:rPr>
        <w:t>Atestados de capacidade técnica ou de responsabilidade técnica podem ser apresentados em nome e com o número do CNPJ (MF) da matriz ou da filial da empresa licitante.</w:t>
      </w:r>
    </w:p>
    <w:p w14:paraId="7F6AC23A"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13.6.6</w:t>
      </w:r>
      <w:r>
        <w:tab/>
      </w:r>
      <w:r w:rsidRPr="2DCF8A49">
        <w:rPr>
          <w:rFonts w:ascii="Calibri" w:hAnsi="Calibri" w:cs="Calibri"/>
        </w:rPr>
        <w:t>Todo e qualquer documento apresentado em língua estrangeira deverá estar acompanhado da respectiva tradução para o idioma pátrio, feita por tradutor público juramentado.</w:t>
      </w:r>
    </w:p>
    <w:p w14:paraId="3DAA2D39"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13.6.7</w:t>
      </w:r>
      <w:r>
        <w:tab/>
      </w:r>
      <w:r w:rsidRPr="2DCF8A49">
        <w:rPr>
          <w:rFonts w:ascii="Calibri" w:hAnsi="Calibri" w:cs="Calibri"/>
        </w:rPr>
        <w:t>Não serão aceitos documentos cujas datas e caracteres estejam ilegíveis ou rasurados de tal forma que não possam ser entendidos.</w:t>
      </w:r>
    </w:p>
    <w:p w14:paraId="4495AAD0"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13.6.8</w:t>
      </w:r>
      <w:r>
        <w:tab/>
      </w:r>
      <w:r w:rsidRPr="2DCF8A49">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3CC6D5DD"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13.6.9.</w:t>
      </w:r>
      <w:r w:rsidRPr="2DCF8A49">
        <w:rPr>
          <w:rFonts w:ascii="Calibri" w:hAnsi="Calibri" w:cs="Calibri"/>
        </w:rPr>
        <w:t xml:space="preserve"> </w:t>
      </w:r>
      <w:r w:rsidRPr="2DCF8A49">
        <w:rPr>
          <w:rFonts w:ascii="Calibri" w:eastAsia="Calibri" w:hAnsi="Calibri" w:cs="Calibri"/>
        </w:rPr>
        <w:t>Serão aceitas como prova de regularidade, certidões positivas com efeito de negativas e certidões positivas que noticiem em seu corpo que os débitos estão judicialmente garantidos ou com sua exigibilidade suspensa</w:t>
      </w:r>
    </w:p>
    <w:p w14:paraId="33075322" w14:textId="77777777" w:rsidR="00AF5304" w:rsidRPr="00984E36" w:rsidRDefault="00AF5304" w:rsidP="00AF5304">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13.7</w:t>
      </w:r>
      <w:r>
        <w:tab/>
      </w:r>
      <w:r w:rsidRPr="2DCF8A49">
        <w:rPr>
          <w:rFonts w:ascii="Calibri" w:hAnsi="Calibri" w:cs="Calibri"/>
        </w:rPr>
        <w:t>O Pregoeiro e sua Equipe de Apoio verificarão eventual descumprimento das vedações de participação na licitação, mediante consulta ao:</w:t>
      </w:r>
    </w:p>
    <w:p w14:paraId="3B0CFCA5" w14:textId="77777777" w:rsidR="00AF5304"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a)</w:t>
      </w:r>
      <w:r>
        <w:tab/>
      </w:r>
      <w:r w:rsidRPr="6253D333">
        <w:rPr>
          <w:rFonts w:ascii="Calibri" w:eastAsia="Calibri" w:hAnsi="Calibri" w:cs="Calibri"/>
          <w:color w:val="000000" w:themeColor="text1"/>
        </w:rPr>
        <w:t>Cadastro Nacional de Condenações Cíveis por Atos de Improbidade Administrativa e Inelegibilidade, do Conselho Nacional de Justiça (CNIA – CNJ)</w:t>
      </w:r>
      <w:r w:rsidRPr="6253D333">
        <w:rPr>
          <w:rFonts w:ascii="Calibri" w:hAnsi="Calibri" w:cs="Calibri"/>
        </w:rPr>
        <w:t xml:space="preserve">, no endereço eletrônico </w:t>
      </w:r>
      <w:r w:rsidRPr="6253D333">
        <w:rPr>
          <w:rFonts w:ascii="Calibri" w:hAnsi="Calibri" w:cs="Calibri"/>
          <w:u w:val="single"/>
        </w:rPr>
        <w:t>www.cnj.jus.br/</w:t>
      </w:r>
      <w:proofErr w:type="spellStart"/>
      <w:r w:rsidRPr="6253D333">
        <w:rPr>
          <w:rFonts w:ascii="Calibri" w:hAnsi="Calibri" w:cs="Calibri"/>
          <w:u w:val="single"/>
        </w:rPr>
        <w:t>improbidade_adm</w:t>
      </w:r>
      <w:proofErr w:type="spellEnd"/>
      <w:r w:rsidRPr="6253D333">
        <w:rPr>
          <w:rFonts w:ascii="Calibri" w:hAnsi="Calibri" w:cs="Calibri"/>
          <w:u w:val="single"/>
        </w:rPr>
        <w:t>/</w:t>
      </w:r>
      <w:proofErr w:type="spellStart"/>
      <w:r w:rsidRPr="6253D333">
        <w:rPr>
          <w:rFonts w:ascii="Calibri" w:hAnsi="Calibri" w:cs="Calibri"/>
          <w:u w:val="single"/>
        </w:rPr>
        <w:t>consultar_requerido.php</w:t>
      </w:r>
      <w:proofErr w:type="spellEnd"/>
      <w:r w:rsidRPr="6253D333">
        <w:rPr>
          <w:rFonts w:ascii="Calibri" w:hAnsi="Calibri" w:cs="Calibri"/>
        </w:rPr>
        <w:t>;</w:t>
      </w:r>
    </w:p>
    <w:p w14:paraId="7C450FBE"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 xml:space="preserve">b)    </w:t>
      </w:r>
      <w:r>
        <w:tab/>
      </w:r>
      <w:r w:rsidRPr="6253D333">
        <w:rPr>
          <w:rFonts w:ascii="Calibri" w:hAnsi="Calibri" w:cs="Calibri"/>
        </w:rPr>
        <w:t xml:space="preserve">Cadastro Nacional das Empresas Inidôneas e Suspensas – CEIS, no endereço eletrônico </w:t>
      </w:r>
      <w:r w:rsidRPr="6253D333">
        <w:rPr>
          <w:rFonts w:ascii="Calibri" w:hAnsi="Calibri" w:cs="Calibri"/>
          <w:u w:val="single"/>
        </w:rPr>
        <w:t>https://www.portaltransparencia.gov.br/sancoes/ceis</w:t>
      </w:r>
      <w:r w:rsidRPr="6253D333">
        <w:rPr>
          <w:rFonts w:ascii="Calibri" w:hAnsi="Calibri" w:cs="Calibri"/>
        </w:rPr>
        <w:t>;</w:t>
      </w:r>
    </w:p>
    <w:p w14:paraId="0079E902"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c)</w:t>
      </w:r>
      <w:r>
        <w:tab/>
      </w:r>
      <w:r w:rsidRPr="6253D333">
        <w:rPr>
          <w:rFonts w:ascii="Calibri" w:hAnsi="Calibri" w:cs="Calibri"/>
        </w:rPr>
        <w:t xml:space="preserve">Rol de Empresas Punidas, disponível no endereço eletrônico </w:t>
      </w:r>
      <w:r w:rsidRPr="6253D333">
        <w:rPr>
          <w:rFonts w:ascii="Calibri" w:hAnsi="Calibri" w:cs="Calibri"/>
          <w:u w:val="single"/>
        </w:rPr>
        <w:t>https://capital.sp.gov.br/web/gestao/w/coordenadoria_de_bens_e_servicos__cobes/empresas_punidas/9255</w:t>
      </w:r>
      <w:r w:rsidRPr="6253D333">
        <w:rPr>
          <w:rFonts w:ascii="Calibri" w:hAnsi="Calibri" w:cs="Calibri"/>
        </w:rPr>
        <w:t>;</w:t>
      </w:r>
    </w:p>
    <w:p w14:paraId="5FECA44D"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lastRenderedPageBreak/>
        <w:t>d)</w:t>
      </w:r>
      <w:r>
        <w:tab/>
      </w:r>
      <w:r w:rsidRPr="6253D333">
        <w:rPr>
          <w:rFonts w:ascii="Calibri" w:hAnsi="Calibri" w:cs="Calibri"/>
        </w:rPr>
        <w:t xml:space="preserve">Cadastro Nacional de Empresas Punidas (CNEP), disponível no endereço eletrônico </w:t>
      </w:r>
      <w:r w:rsidRPr="6253D333">
        <w:rPr>
          <w:rFonts w:ascii="Calibri" w:hAnsi="Calibri" w:cs="Calibri"/>
          <w:u w:val="single"/>
        </w:rPr>
        <w:t>https://www.portaltransparencia.gov.br/sancoes/cnep</w:t>
      </w:r>
      <w:r w:rsidRPr="6253D333">
        <w:rPr>
          <w:rFonts w:ascii="Calibri" w:hAnsi="Calibri" w:cs="Calibri"/>
        </w:rPr>
        <w:t>;</w:t>
      </w:r>
    </w:p>
    <w:p w14:paraId="14680F1E" w14:textId="77777777" w:rsidR="00AF5304" w:rsidRDefault="00AF5304" w:rsidP="00AF5304">
      <w:pPr>
        <w:tabs>
          <w:tab w:val="left" w:pos="1701"/>
          <w:tab w:val="left" w:pos="1843"/>
        </w:tabs>
        <w:spacing w:after="120" w:line="276" w:lineRule="auto"/>
        <w:ind w:left="1843"/>
        <w:jc w:val="both"/>
        <w:rPr>
          <w:rFonts w:ascii="Calibri" w:hAnsi="Calibri" w:cs="Calibri"/>
          <w:b/>
          <w:bCs/>
        </w:rPr>
      </w:pPr>
      <w:r w:rsidRPr="2DCF8A49">
        <w:rPr>
          <w:rFonts w:ascii="Calibri" w:hAnsi="Calibri" w:cs="Calibri"/>
          <w:b/>
          <w:bCs/>
        </w:rPr>
        <w:t>13.7.1</w:t>
      </w:r>
      <w:r>
        <w:tab/>
      </w:r>
      <w:r w:rsidRPr="2DCF8A49">
        <w:rPr>
          <w:rFonts w:ascii="Calibri" w:hAnsi="Calibri" w:cs="Calibri"/>
        </w:rPr>
        <w:t>As consultas realizar-se-ão em nome da licitante, da matriz (quando filial seja a licitante), e de seus sócios majoritários.</w:t>
      </w:r>
    </w:p>
    <w:p w14:paraId="7718BB7A"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hAnsi="Calibri" w:cs="Calibri"/>
          <w:b/>
          <w:bCs/>
        </w:rPr>
        <w:t>13.8</w:t>
      </w:r>
      <w:r>
        <w:tab/>
      </w:r>
      <w:r w:rsidRPr="2DCF8A49">
        <w:rPr>
          <w:rFonts w:ascii="Calibri" w:hAnsi="Calibri" w:cs="Calibri"/>
        </w:rPr>
        <w:t>Os documentos serão analisados pelo Pregoeiro e sua Equipe de Apoio quanto a sua conformidade com os solicitados e serão anexados ao processo administrativo pertinente a esta licitação.</w:t>
      </w:r>
    </w:p>
    <w:p w14:paraId="0ADD1F66" w14:textId="77777777" w:rsidR="00AF5304" w:rsidRDefault="00AF5304" w:rsidP="00AF5304">
      <w:pPr>
        <w:spacing w:after="120" w:line="276" w:lineRule="auto"/>
        <w:ind w:left="1843"/>
        <w:jc w:val="both"/>
        <w:rPr>
          <w:rFonts w:ascii="Calibri" w:hAnsi="Calibri" w:cs="Calibri"/>
        </w:rPr>
      </w:pPr>
      <w:r w:rsidRPr="2DCF8A49">
        <w:rPr>
          <w:rFonts w:ascii="Calibri" w:hAnsi="Calibri" w:cs="Calibri"/>
          <w:b/>
          <w:bCs/>
        </w:rPr>
        <w:t>13.8.1</w:t>
      </w:r>
      <w:r>
        <w:tab/>
      </w:r>
      <w:r w:rsidRPr="2DCF8A49">
        <w:rPr>
          <w:rFonts w:ascii="Calibri" w:hAnsi="Calibri" w:cs="Calibri"/>
        </w:rPr>
        <w:t>Estando a documentação de habilitação da licitante vencedora em desacordo com as exigências do Edital, ela será inabilitada.</w:t>
      </w:r>
    </w:p>
    <w:p w14:paraId="600A4B11" w14:textId="77777777" w:rsidR="00AF5304" w:rsidRDefault="00AF5304" w:rsidP="00AF5304">
      <w:pPr>
        <w:tabs>
          <w:tab w:val="left" w:pos="2268"/>
        </w:tabs>
        <w:spacing w:after="120" w:line="276" w:lineRule="auto"/>
        <w:ind w:left="2268"/>
        <w:jc w:val="both"/>
        <w:rPr>
          <w:rFonts w:ascii="Calibri" w:eastAsia="Calibri" w:hAnsi="Calibri" w:cs="Calibri"/>
        </w:rPr>
      </w:pPr>
      <w:r w:rsidRPr="2DCF8A49">
        <w:rPr>
          <w:rFonts w:ascii="Calibri" w:eastAsia="Calibri" w:hAnsi="Calibri" w:cs="Calibri"/>
          <w:b/>
          <w:bCs/>
        </w:rPr>
        <w:t>13.8.1.1</w:t>
      </w:r>
      <w:r>
        <w:tab/>
      </w:r>
      <w:r w:rsidRPr="2DCF8A49">
        <w:rPr>
          <w:rFonts w:ascii="Calibri" w:eastAsia="Calibri" w:hAnsi="Calibri" w:cs="Calibri"/>
        </w:rPr>
        <w:t>Para o(s) item(</w:t>
      </w:r>
      <w:proofErr w:type="spellStart"/>
      <w:r w:rsidRPr="2DCF8A49">
        <w:rPr>
          <w:rFonts w:ascii="Calibri" w:eastAsia="Calibri" w:hAnsi="Calibri" w:cs="Calibri"/>
        </w:rPr>
        <w:t>ns</w:t>
      </w:r>
      <w:proofErr w:type="spellEnd"/>
      <w:r w:rsidRPr="2DCF8A49">
        <w:rPr>
          <w:rFonts w:ascii="Calibri" w:eastAsia="Calibri" w:hAnsi="Calibri" w:cs="Calibri"/>
        </w:rPr>
        <w:t>)/lote(s) em que haja incidência do tratamento diferenciado previsto na Lei Complementar nº 123/2006, conforme quadro da cláusula 2.1, 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39B89D1" w14:textId="053750FB"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13.8.2</w:t>
      </w:r>
      <w:r w:rsidR="008C1C2C">
        <w:rPr>
          <w:rFonts w:ascii="Calibri" w:hAnsi="Calibri" w:cs="Calibri"/>
          <w:b/>
          <w:bCs/>
        </w:rPr>
        <w:t xml:space="preserve"> </w:t>
      </w:r>
      <w:r w:rsidRPr="2DCF8A49">
        <w:rPr>
          <w:rFonts w:ascii="Calibri" w:hAnsi="Calibri" w:cs="Calibri"/>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102F87B" w14:textId="1599A4BD"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13.8.3</w:t>
      </w:r>
      <w:r w:rsidR="008C1C2C">
        <w:rPr>
          <w:rFonts w:ascii="Calibri" w:hAnsi="Calibri" w:cs="Calibri"/>
          <w:b/>
          <w:bCs/>
        </w:rPr>
        <w:t xml:space="preserve"> </w:t>
      </w:r>
      <w:r w:rsidRPr="2DCF8A49">
        <w:rPr>
          <w:rFonts w:ascii="Calibri" w:hAnsi="Calibri" w:cs="Calibri"/>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para </w:t>
      </w:r>
      <w:r w:rsidRPr="2DCF8A49">
        <w:rPr>
          <w:rFonts w:ascii="Calibri" w:hAnsi="Calibri" w:cs="Calibri"/>
        </w:rPr>
        <w:lastRenderedPageBreak/>
        <w:t>atualização de documentos cuja validade tenha expirado após a data de recebimento das propostas.</w:t>
      </w:r>
    </w:p>
    <w:p w14:paraId="1A03738F" w14:textId="208389EC" w:rsidR="00AF5304" w:rsidRDefault="00AF5304" w:rsidP="00AF5304">
      <w:pPr>
        <w:widowControl w:val="0"/>
        <w:tabs>
          <w:tab w:val="left" w:pos="1134"/>
        </w:tabs>
        <w:spacing w:after="120" w:line="276" w:lineRule="auto"/>
        <w:ind w:left="1800"/>
        <w:jc w:val="both"/>
        <w:rPr>
          <w:rFonts w:ascii="Calibri" w:eastAsia="Calibri" w:hAnsi="Calibri" w:cs="Calibri"/>
        </w:rPr>
      </w:pPr>
      <w:r w:rsidRPr="6253D333">
        <w:rPr>
          <w:rFonts w:ascii="Calibri" w:eastAsia="Calibri" w:hAnsi="Calibri" w:cs="Calibri"/>
          <w:b/>
          <w:bCs/>
          <w:color w:val="000000" w:themeColor="text1"/>
        </w:rPr>
        <w:t>13.8.4</w:t>
      </w:r>
      <w:r w:rsidR="008C1C2C">
        <w:rPr>
          <w:rFonts w:ascii="Calibri" w:eastAsia="Calibri" w:hAnsi="Calibri" w:cs="Calibri"/>
          <w:b/>
          <w:bCs/>
          <w:color w:val="000000" w:themeColor="text1"/>
        </w:rPr>
        <w:t xml:space="preserve"> </w:t>
      </w:r>
      <w:r w:rsidRPr="6253D333">
        <w:rPr>
          <w:rFonts w:ascii="Calibri" w:eastAsia="Calibri" w:hAnsi="Calibri" w:cs="Calibri"/>
          <w:color w:val="000000" w:themeColor="text1"/>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5BB9756D" w14:textId="7A906F5C" w:rsidR="00AF5304" w:rsidRPr="004D6A4F" w:rsidRDefault="00AF5304" w:rsidP="00894F1F">
      <w:pPr>
        <w:tabs>
          <w:tab w:val="left" w:pos="1843"/>
        </w:tabs>
        <w:spacing w:after="120" w:line="276" w:lineRule="auto"/>
        <w:ind w:left="1843"/>
        <w:jc w:val="both"/>
        <w:rPr>
          <w:rFonts w:ascii="Calibri" w:hAnsi="Calibri" w:cs="Calibri"/>
          <w:b/>
          <w:color w:val="FF0000"/>
        </w:rPr>
      </w:pPr>
      <w:r w:rsidRPr="6253D333">
        <w:rPr>
          <w:rFonts w:ascii="Calibri" w:hAnsi="Calibri" w:cs="Calibri"/>
          <w:b/>
          <w:bCs/>
        </w:rPr>
        <w:t>13.8.5</w:t>
      </w:r>
      <w:r w:rsidR="008C1C2C">
        <w:rPr>
          <w:rFonts w:ascii="Calibri" w:hAnsi="Calibri" w:cs="Calibri"/>
          <w:b/>
          <w:bCs/>
        </w:rPr>
        <w:t xml:space="preserve"> </w:t>
      </w:r>
      <w:r w:rsidRPr="6253D333">
        <w:rPr>
          <w:rFonts w:ascii="Calibri" w:hAnsi="Calibri" w:cs="Calibri"/>
        </w:rPr>
        <w:t>Estando a documentação de habilitação da licitante completa, correta, com observância de todos os dispositivos deste Edital e seus Anexos o Pregoeiro considerará a proponente habilitada e vencedora do certame.</w:t>
      </w:r>
    </w:p>
    <w:p w14:paraId="6B5D3F62" w14:textId="7C8912A6" w:rsidR="00441703" w:rsidRPr="00C74E40" w:rsidRDefault="00E70D9B"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E8401F">
        <w:rPr>
          <w:rFonts w:ascii="Calibri" w:hAnsi="Calibri" w:cs="Calibri"/>
          <w:b/>
          <w:bCs/>
        </w:rPr>
        <w:t>4</w:t>
      </w:r>
      <w:r>
        <w:tab/>
      </w:r>
      <w:r w:rsidR="00441703" w:rsidRPr="2CD2F5E2">
        <w:rPr>
          <w:rFonts w:ascii="Calibri" w:hAnsi="Calibri" w:cs="Calibri"/>
          <w:b/>
          <w:bCs/>
        </w:rPr>
        <w:t>FASE RECURSAL</w:t>
      </w:r>
    </w:p>
    <w:p w14:paraId="735570B5" w14:textId="319D700E" w:rsidR="009974A5" w:rsidRDefault="009974A5" w:rsidP="00894F1F">
      <w:pPr>
        <w:shd w:val="clear" w:color="auto" w:fill="FFFFFF" w:themeFill="background1"/>
        <w:tabs>
          <w:tab w:val="left" w:pos="1985"/>
        </w:tabs>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E8401F">
        <w:rPr>
          <w:rFonts w:ascii="Calibri" w:hAnsi="Calibri" w:cs="Calibri"/>
          <w:b/>
          <w:bCs/>
          <w:color w:val="000000" w:themeColor="text1"/>
        </w:rPr>
        <w:t>4</w:t>
      </w:r>
      <w:r w:rsidRPr="2CD2F5E2">
        <w:rPr>
          <w:rFonts w:ascii="Calibri" w:hAnsi="Calibri" w:cs="Calibri"/>
          <w:b/>
          <w:bCs/>
          <w:color w:val="000000" w:themeColor="text1"/>
        </w:rPr>
        <w:t>.1</w:t>
      </w:r>
      <w:r w:rsidR="00817981">
        <w:rPr>
          <w:rFonts w:ascii="Calibri" w:hAnsi="Calibri" w:cs="Calibri"/>
          <w:b/>
          <w:bCs/>
          <w:color w:val="000000" w:themeColor="text1"/>
        </w:rPr>
        <w:tab/>
      </w:r>
      <w:r w:rsidRPr="2CD2F5E2">
        <w:rPr>
          <w:rFonts w:ascii="Calibri" w:hAnsi="Calibri" w:cs="Calibri"/>
          <w:color w:val="000000" w:themeColor="text1"/>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2FD1D55A" w14:textId="7FE08566" w:rsidR="009974A5" w:rsidRPr="00C74E40" w:rsidRDefault="009974A5" w:rsidP="00894F1F">
      <w:pPr>
        <w:shd w:val="clear" w:color="auto" w:fill="FFFFFF" w:themeFill="background1"/>
        <w:tabs>
          <w:tab w:val="left" w:pos="1985"/>
        </w:tabs>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.2</w:t>
      </w:r>
      <w:r w:rsidR="00817981">
        <w:rPr>
          <w:rFonts w:ascii="Calibri" w:hAnsi="Calibri" w:cs="Calibri"/>
          <w:color w:val="000000" w:themeColor="text1"/>
        </w:rPr>
        <w:tab/>
      </w:r>
      <w:r w:rsidRPr="2CD2F5E2">
        <w:rPr>
          <w:rFonts w:ascii="Calibri" w:hAnsi="Calibri" w:cs="Calibri"/>
          <w:color w:val="000000" w:themeColor="text1"/>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1FF2B271" w14:textId="636AA2B9" w:rsidR="009974A5" w:rsidRPr="00C74E40" w:rsidRDefault="009974A5"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.3</w:t>
      </w:r>
      <w:r>
        <w:tab/>
      </w:r>
      <w:r w:rsidRPr="2CD2F5E2">
        <w:rPr>
          <w:rFonts w:ascii="Calibri" w:hAnsi="Calibri" w:cs="Calibri"/>
          <w:color w:val="000000" w:themeColor="text1"/>
        </w:rPr>
        <w:t xml:space="preserve">Os demais licitantes ficarão intimados </w:t>
      </w:r>
      <w:proofErr w:type="gramStart"/>
      <w:r w:rsidRPr="2CD2F5E2">
        <w:rPr>
          <w:rFonts w:ascii="Calibri" w:hAnsi="Calibri" w:cs="Calibri"/>
          <w:color w:val="000000" w:themeColor="text1"/>
        </w:rPr>
        <w:t>para, se</w:t>
      </w:r>
      <w:proofErr w:type="gramEnd"/>
      <w:r w:rsidRPr="2CD2F5E2">
        <w:rPr>
          <w:rFonts w:ascii="Calibri" w:hAnsi="Calibri" w:cs="Calibri"/>
          <w:color w:val="000000" w:themeColor="text1"/>
        </w:rPr>
        <w:t xml:space="preserve"> desejarem, apresentar suas contrarrazões, no prazo de três dias úteis, contado da data de intimação pessoal ou de divulgação da interposição do recurso.</w:t>
      </w:r>
    </w:p>
    <w:p w14:paraId="3CB45D3C" w14:textId="0CF1790A" w:rsidR="009974A5" w:rsidRPr="00C74E40" w:rsidRDefault="009974A5"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.4</w:t>
      </w:r>
      <w:r>
        <w:tab/>
      </w:r>
      <w:r w:rsidRPr="2CD2F5E2">
        <w:rPr>
          <w:rFonts w:ascii="Calibri" w:hAnsi="Calibri" w:cs="Calibri"/>
          <w:color w:val="000000" w:themeColor="text1"/>
        </w:rPr>
        <w:t>Será assegurado ao licitante vista dos elementos indispensáveis à defesa de seus interesses.</w:t>
      </w:r>
    </w:p>
    <w:p w14:paraId="6E69ABDF" w14:textId="26BD2257" w:rsidR="009974A5" w:rsidRDefault="009974A5" w:rsidP="00894F1F">
      <w:pPr>
        <w:shd w:val="clear" w:color="auto" w:fill="FFFFFF" w:themeFill="background1"/>
        <w:spacing w:after="120" w:line="276" w:lineRule="auto"/>
        <w:ind w:left="1134" w:hanging="1134"/>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.5</w:t>
      </w:r>
      <w:r>
        <w:tab/>
      </w:r>
      <w:r w:rsidRPr="2CD2F5E2">
        <w:rPr>
          <w:rFonts w:ascii="Calibri" w:hAnsi="Calibri" w:cs="Calibri"/>
          <w:color w:val="000000" w:themeColor="text1"/>
        </w:rPr>
        <w:t>O acolhimento do recurso importará na invalidação apenas dos atos que não possam ser aproveitados.</w:t>
      </w:r>
    </w:p>
    <w:p w14:paraId="66F38B7C" w14:textId="40DB35CD" w:rsidR="006B27E7" w:rsidRDefault="006B27E7"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 xml:space="preserve">.6            </w:t>
      </w:r>
      <w:r w:rsidRPr="2CD2F5E2">
        <w:rPr>
          <w:rFonts w:ascii="Calibri" w:hAnsi="Calibri" w:cs="Calibri"/>
          <w:color w:val="000000" w:themeColor="text1"/>
        </w:rPr>
        <w:t xml:space="preserve">O recurso será dirigido à autoridade que tiver editado o ato ou proferido a decisão, a qual poderá reconsiderar a decisão no prazo de 3 (três) dias úteis, ou, nesse mesmo prazo, encaminhar recurso para a autoridade superior, a </w:t>
      </w:r>
      <w:r w:rsidRPr="2CD2F5E2">
        <w:rPr>
          <w:rFonts w:ascii="Calibri" w:hAnsi="Calibri" w:cs="Calibri"/>
          <w:color w:val="000000" w:themeColor="text1"/>
        </w:rPr>
        <w:lastRenderedPageBreak/>
        <w:t>qual deverá proferir sua decisão no prazo de 10 (dez) dias úteis, contados do recebimento dos autos.</w:t>
      </w:r>
    </w:p>
    <w:p w14:paraId="283B0F75" w14:textId="34ABDD47" w:rsidR="006B27E7" w:rsidRPr="00C74E40" w:rsidRDefault="006B27E7" w:rsidP="00894F1F">
      <w:pPr>
        <w:shd w:val="clear" w:color="auto" w:fill="FFFFFF" w:themeFill="background1"/>
        <w:spacing w:after="120" w:line="276" w:lineRule="auto"/>
        <w:ind w:left="1134" w:hanging="1134"/>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 xml:space="preserve">.7             </w:t>
      </w:r>
      <w:r w:rsidRPr="2CD2F5E2">
        <w:rPr>
          <w:rFonts w:ascii="Calibri" w:hAnsi="Calibri" w:cs="Calibri"/>
          <w:color w:val="000000" w:themeColor="text1"/>
        </w:rPr>
        <w:t>O recurso e pedido de reconsideração terão efeito suspensivo até a decisão final pela autoridade competente.</w:t>
      </w:r>
    </w:p>
    <w:p w14:paraId="7CCCB532" w14:textId="4054C489" w:rsidR="00CF5C76" w:rsidRPr="00C74E40" w:rsidRDefault="00E70D9B" w:rsidP="00894F1F">
      <w:pPr>
        <w:tabs>
          <w:tab w:val="left" w:pos="1134"/>
        </w:tabs>
        <w:spacing w:after="120" w:line="276" w:lineRule="auto"/>
        <w:ind w:left="1134" w:hanging="1134"/>
        <w:jc w:val="both"/>
        <w:rPr>
          <w:rFonts w:ascii="Calibri" w:hAnsi="Calibri" w:cs="Calibri"/>
          <w:b/>
          <w:bCs/>
        </w:rPr>
      </w:pPr>
      <w:bookmarkStart w:id="5" w:name="art4xviii"/>
      <w:bookmarkEnd w:id="5"/>
      <w:r w:rsidRPr="2CD2F5E2">
        <w:rPr>
          <w:rFonts w:ascii="Calibri" w:hAnsi="Calibri" w:cs="Calibri"/>
          <w:b/>
          <w:bCs/>
        </w:rPr>
        <w:t>1</w:t>
      </w:r>
      <w:r w:rsidR="00483F47">
        <w:rPr>
          <w:rFonts w:ascii="Calibri" w:hAnsi="Calibri" w:cs="Calibri"/>
          <w:b/>
          <w:bCs/>
        </w:rPr>
        <w:t>5</w:t>
      </w:r>
      <w:r>
        <w:tab/>
      </w:r>
      <w:r w:rsidR="00CF5C76" w:rsidRPr="2CD2F5E2">
        <w:rPr>
          <w:rFonts w:ascii="Calibri" w:hAnsi="Calibri" w:cs="Calibri"/>
          <w:b/>
          <w:bCs/>
        </w:rPr>
        <w:t xml:space="preserve">ADJUDICAÇÃO </w:t>
      </w:r>
      <w:r w:rsidR="006B27E7" w:rsidRPr="2CD2F5E2">
        <w:rPr>
          <w:rFonts w:ascii="Calibri" w:hAnsi="Calibri" w:cs="Calibri"/>
          <w:b/>
          <w:bCs/>
        </w:rPr>
        <w:t>E HOMO</w:t>
      </w:r>
      <w:r w:rsidR="007E6896" w:rsidRPr="2CD2F5E2">
        <w:rPr>
          <w:rFonts w:ascii="Calibri" w:hAnsi="Calibri" w:cs="Calibri"/>
          <w:b/>
          <w:bCs/>
        </w:rPr>
        <w:t>L</w:t>
      </w:r>
      <w:r w:rsidR="006B27E7" w:rsidRPr="2CD2F5E2">
        <w:rPr>
          <w:rFonts w:ascii="Calibri" w:hAnsi="Calibri" w:cs="Calibri"/>
          <w:b/>
          <w:bCs/>
        </w:rPr>
        <w:t>OGAÇÃO</w:t>
      </w:r>
    </w:p>
    <w:p w14:paraId="54503A1F" w14:textId="3C348722" w:rsidR="00CF5C76" w:rsidRPr="009D67AD" w:rsidRDefault="00CF5C76"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483F47">
        <w:rPr>
          <w:rFonts w:ascii="Calibri" w:hAnsi="Calibri" w:cs="Calibri"/>
          <w:b/>
          <w:bCs/>
        </w:rPr>
        <w:t>5</w:t>
      </w:r>
      <w:r w:rsidR="006B27E7" w:rsidRPr="2CD2F5E2">
        <w:rPr>
          <w:rFonts w:ascii="Calibri" w:hAnsi="Calibri" w:cs="Calibri"/>
          <w:b/>
          <w:bCs/>
        </w:rPr>
        <w:t>.1</w:t>
      </w:r>
      <w:r w:rsidRPr="009D67AD">
        <w:rPr>
          <w:rFonts w:ascii="Calibri" w:hAnsi="Calibri" w:cs="Calibri"/>
          <w:b/>
        </w:rPr>
        <w:tab/>
      </w:r>
      <w:r w:rsidR="006B27E7" w:rsidRPr="2CD2F5E2">
        <w:rPr>
          <w:rFonts w:ascii="Calibri" w:hAnsi="Calibri" w:cs="Calibri"/>
        </w:rPr>
        <w:t>E</w:t>
      </w:r>
      <w:r w:rsidR="006B27E7" w:rsidRPr="00C74E40">
        <w:rPr>
          <w:rFonts w:ascii="Calibri" w:hAnsi="Calibri" w:cs="Calibri"/>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art. 71 da Lei </w:t>
      </w:r>
      <w:r w:rsidR="004A69C2">
        <w:rPr>
          <w:rFonts w:ascii="Calibri" w:hAnsi="Calibri" w:cs="Calibri"/>
          <w:shd w:val="clear" w:color="auto" w:fill="FFFFFF"/>
        </w:rPr>
        <w:t xml:space="preserve">Federal </w:t>
      </w:r>
      <w:r w:rsidR="006B27E7" w:rsidRPr="00C74E40">
        <w:rPr>
          <w:rFonts w:ascii="Calibri" w:hAnsi="Calibri" w:cs="Calibri"/>
          <w:shd w:val="clear" w:color="auto" w:fill="FFFFFF"/>
        </w:rPr>
        <w:t>nº 14.133</w:t>
      </w:r>
      <w:r w:rsidR="004A69C2">
        <w:rPr>
          <w:rFonts w:ascii="Calibri" w:hAnsi="Calibri" w:cs="Calibri"/>
          <w:shd w:val="clear" w:color="auto" w:fill="FFFFFF"/>
        </w:rPr>
        <w:t>/</w:t>
      </w:r>
      <w:r w:rsidR="006B27E7" w:rsidRPr="00C74E40">
        <w:rPr>
          <w:rFonts w:ascii="Calibri" w:hAnsi="Calibri" w:cs="Calibri"/>
          <w:shd w:val="clear" w:color="auto" w:fill="FFFFFF"/>
        </w:rPr>
        <w:t>2021.</w:t>
      </w:r>
    </w:p>
    <w:p w14:paraId="24D293F3" w14:textId="4630E716" w:rsidR="00A042A0" w:rsidRPr="00C74E40" w:rsidRDefault="008C0ED2" w:rsidP="00894F1F">
      <w:pPr>
        <w:tabs>
          <w:tab w:val="left" w:pos="1134"/>
        </w:tabs>
        <w:spacing w:after="120" w:line="276" w:lineRule="auto"/>
        <w:ind w:left="1134" w:hanging="1134"/>
        <w:jc w:val="both"/>
        <w:rPr>
          <w:rFonts w:ascii="Calibri" w:hAnsi="Calibri" w:cs="Calibri"/>
          <w:b/>
          <w:bCs/>
        </w:rPr>
      </w:pPr>
      <w:r w:rsidRPr="2CD2F5E2">
        <w:rPr>
          <w:rFonts w:ascii="Calibri" w:hAnsi="Calibri" w:cs="Calibri"/>
          <w:b/>
          <w:bCs/>
        </w:rPr>
        <w:t>1</w:t>
      </w:r>
      <w:r w:rsidR="00D24924">
        <w:rPr>
          <w:rFonts w:ascii="Calibri" w:hAnsi="Calibri" w:cs="Calibri"/>
          <w:b/>
          <w:bCs/>
        </w:rPr>
        <w:t>6</w:t>
      </w:r>
      <w:r>
        <w:tab/>
      </w:r>
      <w:r w:rsidR="00A042A0" w:rsidRPr="2CD2F5E2">
        <w:rPr>
          <w:rFonts w:ascii="Calibri" w:hAnsi="Calibri" w:cs="Calibri"/>
          <w:b/>
          <w:bCs/>
        </w:rPr>
        <w:t>PREÇO E DOTAÇÃO</w:t>
      </w:r>
    </w:p>
    <w:p w14:paraId="3D829F34" w14:textId="66A37F99"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D24924">
        <w:rPr>
          <w:rFonts w:ascii="Calibri" w:hAnsi="Calibri" w:cs="Calibri"/>
          <w:b/>
          <w:bCs/>
        </w:rPr>
        <w:t>6</w:t>
      </w:r>
      <w:r w:rsidRPr="2CD2F5E2">
        <w:rPr>
          <w:rFonts w:ascii="Calibri" w:hAnsi="Calibri" w:cs="Calibri"/>
          <w:b/>
          <w:bCs/>
        </w:rPr>
        <w:t>.1</w:t>
      </w:r>
      <w:r>
        <w:tab/>
      </w:r>
      <w:r w:rsidRPr="2CD2F5E2">
        <w:rPr>
          <w:rFonts w:ascii="Calibri" w:hAnsi="Calibri" w:cs="Calibri"/>
        </w:rPr>
        <w:t xml:space="preserve">O preço </w:t>
      </w:r>
      <w:r w:rsidR="006421DA">
        <w:rPr>
          <w:rFonts w:ascii="Calibri" w:hAnsi="Calibri" w:cs="Calibri"/>
        </w:rPr>
        <w:t>do objeto contratado</w:t>
      </w:r>
      <w:r w:rsidRPr="2CD2F5E2">
        <w:rPr>
          <w:rFonts w:ascii="Calibri" w:hAnsi="Calibri" w:cs="Calibri"/>
        </w:rPr>
        <w:t xml:space="preserve"> será o ofertado pela licitante a quem for o mesmo adjudicado.</w:t>
      </w:r>
    </w:p>
    <w:p w14:paraId="57226422" w14:textId="6D1D3DF7"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5330F3">
        <w:rPr>
          <w:rFonts w:ascii="Calibri" w:hAnsi="Calibri" w:cs="Calibri"/>
          <w:b/>
          <w:bCs/>
        </w:rPr>
        <w:t>6</w:t>
      </w:r>
      <w:r w:rsidRPr="2CD2F5E2">
        <w:rPr>
          <w:rFonts w:ascii="Calibri" w:hAnsi="Calibri" w:cs="Calibri"/>
          <w:b/>
          <w:bCs/>
        </w:rPr>
        <w:t>.2</w:t>
      </w:r>
      <w:r>
        <w:tab/>
      </w:r>
      <w:r w:rsidRPr="2CD2F5E2">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 constituirá, a qualquer título, a única e completa remuneração pelo seu adequado e perfeito cumprimento, de modo que nenhuma outra remuneração será devida.</w:t>
      </w:r>
    </w:p>
    <w:p w14:paraId="5D6848D0" w14:textId="15DF2478" w:rsidR="00A042A0" w:rsidRPr="009D67AD" w:rsidRDefault="00A042A0" w:rsidP="00894F1F">
      <w:pPr>
        <w:spacing w:after="120" w:line="276" w:lineRule="auto"/>
        <w:ind w:left="1134" w:hanging="1134"/>
        <w:jc w:val="both"/>
        <w:rPr>
          <w:rFonts w:ascii="Calibri" w:hAnsi="Calibri" w:cs="Calibri"/>
        </w:rPr>
      </w:pPr>
      <w:r w:rsidRPr="2CD2F5E2">
        <w:rPr>
          <w:rFonts w:ascii="Calibri" w:hAnsi="Calibri" w:cs="Calibri"/>
          <w:b/>
          <w:bCs/>
        </w:rPr>
        <w:t>1</w:t>
      </w:r>
      <w:r w:rsidR="00B01E04">
        <w:rPr>
          <w:rFonts w:ascii="Calibri" w:hAnsi="Calibri" w:cs="Calibri"/>
          <w:b/>
          <w:bCs/>
        </w:rPr>
        <w:t>6</w:t>
      </w:r>
      <w:r w:rsidRPr="2CD2F5E2">
        <w:rPr>
          <w:rFonts w:ascii="Calibri" w:hAnsi="Calibri" w:cs="Calibri"/>
          <w:b/>
          <w:bCs/>
        </w:rPr>
        <w:t>.3</w:t>
      </w:r>
      <w:r>
        <w:tab/>
      </w:r>
      <w:r w:rsidRPr="004D6A4F">
        <w:rPr>
          <w:rFonts w:ascii="Calibri" w:hAnsi="Calibri" w:cs="Calibri"/>
        </w:rPr>
        <w:t>Não haverá reajuste de preços nem atualização</w:t>
      </w:r>
      <w:r w:rsidR="00A34B00">
        <w:rPr>
          <w:rFonts w:ascii="Calibri" w:hAnsi="Calibri" w:cs="Calibri"/>
        </w:rPr>
        <w:t>, salvo quando ultrapassado o interregno de 1 (ano) da data do orçamento estimado</w:t>
      </w:r>
      <w:r w:rsidR="004878DF">
        <w:rPr>
          <w:rFonts w:ascii="Calibri" w:hAnsi="Calibri" w:cs="Calibri"/>
        </w:rPr>
        <w:t xml:space="preserve">, </w:t>
      </w:r>
      <w:r w:rsidR="004D6A4F">
        <w:rPr>
          <w:rFonts w:ascii="Calibri" w:hAnsi="Calibri" w:cs="Calibri"/>
        </w:rPr>
        <w:t xml:space="preserve">caso em que será aplicado </w:t>
      </w:r>
      <w:r w:rsidR="004878DF">
        <w:rPr>
          <w:rFonts w:ascii="Calibri" w:hAnsi="Calibri" w:cs="Calibri"/>
        </w:rPr>
        <w:t>o índice previsto no contrato</w:t>
      </w:r>
      <w:r w:rsidR="004D6A4F">
        <w:rPr>
          <w:rFonts w:ascii="Calibri" w:hAnsi="Calibri" w:cs="Calibri"/>
        </w:rPr>
        <w:t>, nas condições nele previstas</w:t>
      </w:r>
      <w:r w:rsidRPr="2CD2F5E2">
        <w:rPr>
          <w:rFonts w:ascii="Calibri" w:hAnsi="Calibri" w:cs="Calibri"/>
        </w:rPr>
        <w:t xml:space="preserve">. </w:t>
      </w:r>
    </w:p>
    <w:p w14:paraId="04BE32F3" w14:textId="1C6B4766"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B01E04">
        <w:rPr>
          <w:rFonts w:ascii="Calibri" w:hAnsi="Calibri" w:cs="Calibri"/>
          <w:b/>
          <w:bCs/>
        </w:rPr>
        <w:t>6</w:t>
      </w:r>
      <w:r w:rsidRPr="2CD2F5E2">
        <w:rPr>
          <w:rFonts w:ascii="Calibri" w:hAnsi="Calibri" w:cs="Calibri"/>
          <w:b/>
          <w:bCs/>
        </w:rPr>
        <w:t>.4</w:t>
      </w:r>
      <w:r>
        <w:tab/>
      </w:r>
      <w:r w:rsidRPr="006671E2">
        <w:rPr>
          <w:rFonts w:ascii="Calibri" w:hAnsi="Calibri" w:cs="Calibri"/>
        </w:rPr>
        <w:t>Os recursos necessários</w:t>
      </w:r>
      <w:r w:rsidR="00267402" w:rsidRPr="006671E2">
        <w:rPr>
          <w:rFonts w:ascii="Calibri" w:hAnsi="Calibri" w:cs="Calibri"/>
        </w:rPr>
        <w:t xml:space="preserve"> para a contratação</w:t>
      </w:r>
      <w:r w:rsidRPr="006671E2">
        <w:rPr>
          <w:rFonts w:ascii="Calibri" w:hAnsi="Calibri" w:cs="Calibri"/>
        </w:rPr>
        <w:t xml:space="preserve">, onerarão a dotação nº </w:t>
      </w:r>
      <w:r w:rsidR="008D5005">
        <w:rPr>
          <w:rFonts w:ascii="Calibri" w:eastAsia="Calibri" w:hAnsi="Calibri" w:cs="Calibri"/>
          <w:color w:val="000000"/>
        </w:rPr>
        <w:t>68.00.68.10.15.122.4001.2.100.33903000.00.1.500.9001.0</w:t>
      </w:r>
      <w:r w:rsidR="006671E2">
        <w:rPr>
          <w:rStyle w:val="StrongEmphasis"/>
          <w:rFonts w:ascii="Calibri" w:eastAsia="Arial" w:hAnsi="Calibri" w:cs="Calibri"/>
          <w:b w:val="0"/>
          <w:bCs w:val="0"/>
          <w:color w:val="000000"/>
        </w:rPr>
        <w:t xml:space="preserve"> </w:t>
      </w:r>
      <w:r w:rsidRPr="006671E2">
        <w:rPr>
          <w:rFonts w:ascii="Calibri" w:hAnsi="Calibri" w:cs="Calibri"/>
        </w:rPr>
        <w:t>do orçamento vigente.</w:t>
      </w:r>
    </w:p>
    <w:p w14:paraId="0FB55086" w14:textId="437E4123" w:rsidR="00A042A0" w:rsidRDefault="008C0ED2"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DC215B">
        <w:rPr>
          <w:rFonts w:ascii="Calibri" w:hAnsi="Calibri" w:cs="Calibri"/>
          <w:b/>
          <w:bCs/>
        </w:rPr>
        <w:t>7</w:t>
      </w:r>
      <w:r>
        <w:tab/>
      </w:r>
      <w:r w:rsidR="00A042A0" w:rsidRPr="2CD2F5E2">
        <w:rPr>
          <w:rFonts w:ascii="Calibri" w:hAnsi="Calibri" w:cs="Calibri"/>
          <w:b/>
          <w:bCs/>
        </w:rPr>
        <w:t>CONDIÇÕES DO AJUSTE</w:t>
      </w:r>
    </w:p>
    <w:p w14:paraId="639EA756" w14:textId="4477B512" w:rsidR="00B35114" w:rsidRDefault="00B35114" w:rsidP="00B35114">
      <w:pPr>
        <w:widowControl w:val="0"/>
        <w:autoSpaceDE w:val="0"/>
        <w:autoSpaceDN w:val="0"/>
        <w:adjustRightInd w:val="0"/>
        <w:spacing w:line="276" w:lineRule="auto"/>
        <w:ind w:left="1134" w:right="-30" w:hanging="1134"/>
        <w:jc w:val="both"/>
        <w:rPr>
          <w:rFonts w:ascii="Calibri" w:eastAsia="Calibri" w:hAnsi="Calibri" w:cs="Calibri"/>
          <w:color w:val="000000"/>
          <w:lang w:val="pt-PT"/>
        </w:rPr>
      </w:pPr>
      <w:r w:rsidRPr="6253D333">
        <w:rPr>
          <w:rFonts w:ascii="Calibri" w:eastAsia="Calibri" w:hAnsi="Calibri" w:cs="Calibri"/>
          <w:b/>
          <w:bCs/>
          <w:color w:val="000000" w:themeColor="text1"/>
          <w:lang w:val="pt-PT"/>
        </w:rPr>
        <w:t>1</w:t>
      </w:r>
      <w:r>
        <w:rPr>
          <w:rFonts w:ascii="Calibri" w:eastAsia="Calibri" w:hAnsi="Calibri" w:cs="Calibri"/>
          <w:b/>
          <w:bCs/>
          <w:color w:val="000000" w:themeColor="text1"/>
          <w:lang w:val="pt-PT"/>
        </w:rPr>
        <w:t>7</w:t>
      </w:r>
      <w:r w:rsidRPr="6253D333">
        <w:rPr>
          <w:rFonts w:ascii="Calibri" w:eastAsia="Calibri" w:hAnsi="Calibri" w:cs="Calibri"/>
          <w:b/>
          <w:bCs/>
          <w:color w:val="000000" w:themeColor="text1"/>
          <w:lang w:val="pt-PT"/>
        </w:rPr>
        <w:t>.1</w:t>
      </w:r>
      <w:r>
        <w:tab/>
      </w:r>
      <w:r w:rsidRPr="6253D333">
        <w:rPr>
          <w:rFonts w:ascii="Calibri" w:eastAsia="Calibri" w:hAnsi="Calibri" w:cs="Calibri"/>
          <w:color w:val="000000" w:themeColor="text1"/>
          <w:lang w:val="pt-PT"/>
        </w:rPr>
        <w:t xml:space="preserve">Homologado o resultado da licitação, o licitante mais bem classificado terá o prazo de </w:t>
      </w:r>
      <w:r w:rsidR="00EF6BBA">
        <w:rPr>
          <w:rFonts w:ascii="Calibri" w:eastAsia="Calibri" w:hAnsi="Calibri" w:cs="Calibri"/>
          <w:color w:val="000000" w:themeColor="text1"/>
          <w:lang w:val="pt-PT"/>
        </w:rPr>
        <w:t xml:space="preserve">5 (cinco) dias úteis, </w:t>
      </w:r>
      <w:r w:rsidRPr="6253D333">
        <w:rPr>
          <w:rFonts w:ascii="Calibri" w:eastAsia="Calibri" w:hAnsi="Calibri" w:cs="Calibri"/>
          <w:color w:val="000000" w:themeColor="text1"/>
          <w:lang w:val="pt-PT"/>
        </w:rPr>
        <w:t xml:space="preserve">contados a partir da data de sua convocação, para </w:t>
      </w:r>
      <w:r w:rsidR="000B73F1">
        <w:rPr>
          <w:rFonts w:ascii="Calibri" w:eastAsia="Calibri" w:hAnsi="Calibri" w:cs="Calibri"/>
          <w:color w:val="000000" w:themeColor="text1"/>
          <w:lang w:val="pt-PT"/>
        </w:rPr>
        <w:t xml:space="preserve">retirar a </w:t>
      </w:r>
      <w:r w:rsidR="00EF6BBA">
        <w:rPr>
          <w:rFonts w:ascii="Calibri" w:eastAsia="Calibri" w:hAnsi="Calibri" w:cs="Calibri"/>
          <w:color w:val="000000" w:themeColor="text1"/>
          <w:lang w:val="pt-PT"/>
        </w:rPr>
        <w:t>N</w:t>
      </w:r>
      <w:r w:rsidR="000B73F1">
        <w:rPr>
          <w:rFonts w:ascii="Calibri" w:eastAsia="Calibri" w:hAnsi="Calibri" w:cs="Calibri"/>
          <w:color w:val="000000" w:themeColor="text1"/>
          <w:lang w:val="pt-PT"/>
        </w:rPr>
        <w:t xml:space="preserve">ota de </w:t>
      </w:r>
      <w:r w:rsidR="00EF6BBA">
        <w:rPr>
          <w:rFonts w:ascii="Calibri" w:eastAsia="Calibri" w:hAnsi="Calibri" w:cs="Calibri"/>
          <w:color w:val="000000" w:themeColor="text1"/>
          <w:lang w:val="pt-PT"/>
        </w:rPr>
        <w:t>E</w:t>
      </w:r>
      <w:r w:rsidR="000B73F1">
        <w:rPr>
          <w:rFonts w:ascii="Calibri" w:eastAsia="Calibri" w:hAnsi="Calibri" w:cs="Calibri"/>
          <w:color w:val="000000" w:themeColor="text1"/>
          <w:lang w:val="pt-PT"/>
        </w:rPr>
        <w:t>mpenho</w:t>
      </w:r>
      <w:r w:rsidRPr="6253D333">
        <w:rPr>
          <w:rFonts w:ascii="Calibri" w:eastAsia="Calibri" w:hAnsi="Calibri" w:cs="Calibri"/>
          <w:color w:val="000000" w:themeColor="text1"/>
          <w:lang w:val="pt-PT"/>
        </w:rPr>
        <w:t>, sob pena de decadência do direito à contratação, sem prejuízo das sanções previstas na Lei Federal nº 14.133/2021 e neste Edital.</w:t>
      </w:r>
    </w:p>
    <w:p w14:paraId="588679EA" w14:textId="5D801925"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lang w:val="pt-PT"/>
        </w:rPr>
      </w:pPr>
      <w:r w:rsidRPr="6253D333">
        <w:rPr>
          <w:rFonts w:ascii="Calibri" w:eastAsia="Calibri" w:hAnsi="Calibri" w:cs="Calibri"/>
          <w:b/>
          <w:bCs/>
          <w:color w:val="000000" w:themeColor="text1"/>
          <w:lang w:val="pt-PT"/>
        </w:rPr>
        <w:t>1</w:t>
      </w:r>
      <w:r w:rsidR="003673EF">
        <w:rPr>
          <w:rFonts w:ascii="Calibri" w:eastAsia="Calibri" w:hAnsi="Calibri" w:cs="Calibri"/>
          <w:b/>
          <w:bCs/>
          <w:color w:val="000000" w:themeColor="text1"/>
          <w:lang w:val="pt-PT"/>
        </w:rPr>
        <w:t>7</w:t>
      </w:r>
      <w:r w:rsidRPr="6253D333">
        <w:rPr>
          <w:rFonts w:ascii="Calibri" w:eastAsia="Calibri" w:hAnsi="Calibri" w:cs="Calibri"/>
          <w:b/>
          <w:bCs/>
          <w:color w:val="000000" w:themeColor="text1"/>
          <w:lang w:val="pt-PT"/>
        </w:rPr>
        <w:t>.1.1</w:t>
      </w:r>
      <w:r w:rsidRPr="6253D333">
        <w:rPr>
          <w:rFonts w:ascii="Calibri" w:eastAsia="Calibri" w:hAnsi="Calibri" w:cs="Calibri"/>
          <w:color w:val="000000" w:themeColor="text1"/>
          <w:lang w:val="pt-PT"/>
        </w:rPr>
        <w:t xml:space="preserve"> O prazo de convocação poderá ser prorrogado uma vez, por igual período, mediante solicitação do interessado, desde que:</w:t>
      </w:r>
    </w:p>
    <w:p w14:paraId="39FFE086" w14:textId="77777777"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lang w:val="pt-PT"/>
        </w:rPr>
      </w:pPr>
      <w:r w:rsidRPr="6253D333">
        <w:rPr>
          <w:rFonts w:ascii="Calibri" w:eastAsia="Calibri" w:hAnsi="Calibri" w:cs="Calibri"/>
          <w:b/>
          <w:bCs/>
          <w:color w:val="000000" w:themeColor="text1"/>
          <w:lang w:val="pt-PT"/>
        </w:rPr>
        <w:lastRenderedPageBreak/>
        <w:t>a)</w:t>
      </w:r>
      <w:r w:rsidRPr="6253D333">
        <w:rPr>
          <w:rFonts w:ascii="Calibri" w:eastAsia="Calibri" w:hAnsi="Calibri" w:cs="Calibri"/>
          <w:color w:val="000000" w:themeColor="text1"/>
          <w:lang w:val="pt-PT"/>
        </w:rPr>
        <w:t xml:space="preserve"> a solicitação seja devidamente justificada e apresentada dentro do prazo; e</w:t>
      </w:r>
    </w:p>
    <w:p w14:paraId="28553857" w14:textId="77777777"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themeColor="text1"/>
          <w:lang w:val="pt-PT"/>
        </w:rPr>
      </w:pPr>
      <w:r w:rsidRPr="6253D333">
        <w:rPr>
          <w:rFonts w:ascii="Calibri" w:eastAsia="Calibri" w:hAnsi="Calibri" w:cs="Calibri"/>
          <w:b/>
          <w:bCs/>
          <w:color w:val="000000" w:themeColor="text1"/>
          <w:lang w:val="pt-PT"/>
        </w:rPr>
        <w:t xml:space="preserve">b) </w:t>
      </w:r>
      <w:r w:rsidRPr="6253D333">
        <w:rPr>
          <w:rFonts w:ascii="Calibri" w:eastAsia="Calibri" w:hAnsi="Calibri" w:cs="Calibri"/>
          <w:color w:val="000000" w:themeColor="text1"/>
          <w:lang w:val="pt-PT"/>
        </w:rPr>
        <w:t>a justificativa apresentada seja aceita pela Administração.</w:t>
      </w:r>
    </w:p>
    <w:p w14:paraId="685F3C44" w14:textId="1ADFFA19" w:rsidR="00B35114" w:rsidRDefault="00B35114" w:rsidP="00B35114">
      <w:pPr>
        <w:widowControl w:val="0"/>
        <w:spacing w:line="276" w:lineRule="auto"/>
        <w:ind w:left="1134" w:right="-30" w:hanging="1134"/>
        <w:jc w:val="both"/>
        <w:rPr>
          <w:rFonts w:ascii="Calibri" w:eastAsia="Calibri" w:hAnsi="Calibri" w:cs="Calibri"/>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.2</w:t>
      </w:r>
      <w:r w:rsidRPr="6253D333">
        <w:rPr>
          <w:rFonts w:ascii="Calibri" w:eastAsia="Calibri" w:hAnsi="Calibri" w:cs="Calibri"/>
        </w:rPr>
        <w:t xml:space="preserve"> </w:t>
      </w:r>
      <w:r>
        <w:tab/>
      </w:r>
      <w:r w:rsidRPr="6253D333">
        <w:rPr>
          <w:rFonts w:ascii="Calibri" w:eastAsia="Calibri" w:hAnsi="Calibri" w:cs="Calibri"/>
        </w:rPr>
        <w:t>Para a</w:t>
      </w:r>
      <w:r w:rsidR="00F73029">
        <w:rPr>
          <w:rFonts w:ascii="Calibri" w:eastAsia="Calibri" w:hAnsi="Calibri" w:cs="Calibri"/>
        </w:rPr>
        <w:t xml:space="preserve"> contratação</w:t>
      </w:r>
      <w:r w:rsidRPr="6253D333">
        <w:rPr>
          <w:rFonts w:ascii="Calibri" w:eastAsia="Calibri" w:hAnsi="Calibri" w:cs="Calibri"/>
        </w:rPr>
        <w:t>, deverá ser verificada a permanência das condições de regularidade fiscal, social e trabalhista (cláusula 13.5.2 deste Edital) da adjudicatária e, ainda, consultados os cadastros previstos na cláusula 13.7 deste Edital.</w:t>
      </w:r>
    </w:p>
    <w:p w14:paraId="2897F4AA" w14:textId="54A5DFF9" w:rsidR="00B35114" w:rsidRPr="00984E36" w:rsidRDefault="00B35114" w:rsidP="00B35114">
      <w:pPr>
        <w:pStyle w:val="PargrafodaLista"/>
        <w:widowControl w:val="0"/>
        <w:autoSpaceDE w:val="0"/>
        <w:autoSpaceDN w:val="0"/>
        <w:adjustRightInd w:val="0"/>
        <w:spacing w:line="276" w:lineRule="auto"/>
        <w:ind w:left="1843" w:right="-30"/>
        <w:jc w:val="both"/>
        <w:rPr>
          <w:rFonts w:ascii="Calibri" w:eastAsia="Calibri" w:hAnsi="Calibri" w:cs="Calibri"/>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.2.1</w:t>
      </w:r>
      <w:r w:rsidRPr="6253D333">
        <w:rPr>
          <w:rFonts w:ascii="Calibri" w:eastAsia="Calibri" w:hAnsi="Calibri" w:cs="Calibri"/>
        </w:rPr>
        <w:t xml:space="preserve"> Como condição </w:t>
      </w:r>
      <w:r w:rsidR="006642D0">
        <w:rPr>
          <w:rFonts w:ascii="Calibri" w:eastAsia="Calibri" w:hAnsi="Calibri" w:cs="Calibri"/>
        </w:rPr>
        <w:t>para a contratação</w:t>
      </w:r>
      <w:r w:rsidRPr="6253D333">
        <w:rPr>
          <w:rFonts w:ascii="Calibri" w:eastAsia="Calibri" w:hAnsi="Calibri" w:cs="Calibri"/>
        </w:rPr>
        <w:t>, deverá restar comprovado, ainda, que a empresa a ser contratada não possui pendências junto ao Cadastro Informativo Municipal – CADIN MUNICIPAL, por força da Lei Municipal nº 14.094/2005 e Decreto nº 47.096/2006.</w:t>
      </w:r>
    </w:p>
    <w:p w14:paraId="6891F02D" w14:textId="38F42DEE" w:rsidR="00B35114" w:rsidRDefault="00B35114" w:rsidP="00B35114">
      <w:pPr>
        <w:widowControl w:val="0"/>
        <w:spacing w:line="276" w:lineRule="auto"/>
        <w:ind w:left="1134" w:right="-30" w:hanging="1134"/>
        <w:jc w:val="both"/>
        <w:rPr>
          <w:rFonts w:ascii="Calibri" w:eastAsia="Calibri" w:hAnsi="Calibri" w:cs="Calibri"/>
          <w:color w:val="000000" w:themeColor="text1"/>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.3</w:t>
      </w:r>
      <w:r w:rsidRPr="6253D333">
        <w:rPr>
          <w:rFonts w:ascii="Calibri" w:eastAsia="Calibri" w:hAnsi="Calibri" w:cs="Calibri"/>
        </w:rPr>
        <w:t xml:space="preserve"> </w:t>
      </w:r>
      <w:r>
        <w:tab/>
      </w:r>
      <w:r w:rsidRPr="6253D333">
        <w:rPr>
          <w:rFonts w:ascii="Calibri" w:eastAsia="Calibri" w:hAnsi="Calibri" w:cs="Calibri"/>
        </w:rPr>
        <w:t xml:space="preserve">A licitante adjudicatária deverá ter registro atualizado no Cadastro de Credores junto à Secretaria Municipal da Fazenda (SF), ou, caso não possua, deverá providenciá-lo no prazo de </w:t>
      </w:r>
      <w:r w:rsidR="007E559F">
        <w:rPr>
          <w:rFonts w:ascii="Calibri" w:eastAsia="Calibri" w:hAnsi="Calibri" w:cs="Calibri"/>
        </w:rPr>
        <w:t>05 (cinco) dias úteis</w:t>
      </w:r>
      <w:r w:rsidRPr="6253D333">
        <w:rPr>
          <w:rFonts w:ascii="Calibri" w:eastAsia="Calibri" w:hAnsi="Calibri" w:cs="Calibri"/>
        </w:rPr>
        <w:t>, a partir da homologação do certame, junto ao setor de contabilidade da Contratante, sob pena de configurar recusa na contratação para fins de aplicação das penalidades previstas neste Edital.</w:t>
      </w:r>
    </w:p>
    <w:p w14:paraId="41B7E70F" w14:textId="50F1C721" w:rsidR="00B35114" w:rsidRDefault="00B35114" w:rsidP="00B35114">
      <w:pPr>
        <w:widowControl w:val="0"/>
        <w:autoSpaceDE w:val="0"/>
        <w:autoSpaceDN w:val="0"/>
        <w:adjustRightInd w:val="0"/>
        <w:spacing w:line="276" w:lineRule="auto"/>
        <w:ind w:left="1134" w:right="-30" w:hanging="1134"/>
        <w:jc w:val="both"/>
        <w:rPr>
          <w:rFonts w:ascii="Calibri" w:eastAsia="Calibri" w:hAnsi="Calibri" w:cs="Calibri"/>
          <w:color w:val="000000"/>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 xml:space="preserve">.4 </w:t>
      </w:r>
      <w:r>
        <w:tab/>
      </w:r>
      <w:r w:rsidRPr="6253D333">
        <w:rPr>
          <w:rFonts w:ascii="Calibri" w:eastAsia="Calibri" w:hAnsi="Calibri" w:cs="Calibri"/>
        </w:rPr>
        <w:t xml:space="preserve">Caso a vencedora da licitação tenha se comprometido a constituir consórcio, deverá apresentar o termo de sua constituição e registro, nas condições previstas no compromisso de sua constituição, no prazo de </w:t>
      </w:r>
      <w:r w:rsidR="007E559F">
        <w:rPr>
          <w:rFonts w:ascii="Calibri" w:eastAsia="Calibri" w:hAnsi="Calibri" w:cs="Calibri"/>
        </w:rPr>
        <w:t>05 (cinco) dias úteis</w:t>
      </w:r>
      <w:r w:rsidRPr="6253D333">
        <w:rPr>
          <w:rFonts w:ascii="Calibri" w:eastAsia="Calibri" w:hAnsi="Calibri" w:cs="Calibri"/>
          <w:i/>
          <w:iCs/>
        </w:rPr>
        <w:t>,</w:t>
      </w:r>
      <w:r w:rsidRPr="6253D333">
        <w:rPr>
          <w:rFonts w:ascii="Calibri" w:eastAsia="Calibri" w:hAnsi="Calibri" w:cs="Calibri"/>
        </w:rPr>
        <w:t xml:space="preserve"> contado da homologação da licitação.</w:t>
      </w:r>
    </w:p>
    <w:p w14:paraId="70B736E5" w14:textId="008F4AFB" w:rsidR="00B35114" w:rsidRDefault="00B35114" w:rsidP="00B35114">
      <w:pPr>
        <w:widowControl w:val="0"/>
        <w:spacing w:after="120" w:line="276" w:lineRule="auto"/>
        <w:ind w:left="1134" w:right="-30" w:hanging="1134"/>
        <w:jc w:val="both"/>
        <w:rPr>
          <w:rFonts w:ascii="Calibri" w:eastAsia="Calibri" w:hAnsi="Calibri" w:cs="Calibri"/>
        </w:rPr>
      </w:pPr>
      <w:r w:rsidRPr="6253D333">
        <w:rPr>
          <w:rFonts w:ascii="Calibri" w:eastAsia="Calibri" w:hAnsi="Calibri" w:cs="Calibri"/>
          <w:b/>
          <w:bCs/>
        </w:rPr>
        <w:t>1</w:t>
      </w:r>
      <w:r w:rsidR="00640863">
        <w:rPr>
          <w:rFonts w:ascii="Calibri" w:eastAsia="Calibri" w:hAnsi="Calibri" w:cs="Calibri"/>
          <w:b/>
          <w:bCs/>
        </w:rPr>
        <w:t>7</w:t>
      </w:r>
      <w:r w:rsidRPr="6253D333">
        <w:rPr>
          <w:rFonts w:ascii="Calibri" w:eastAsia="Calibri" w:hAnsi="Calibri" w:cs="Calibri"/>
          <w:b/>
          <w:bCs/>
        </w:rPr>
        <w:t>.</w:t>
      </w:r>
      <w:r w:rsidR="00640863">
        <w:rPr>
          <w:rFonts w:ascii="Calibri" w:eastAsia="Calibri" w:hAnsi="Calibri" w:cs="Calibri"/>
          <w:b/>
          <w:bCs/>
        </w:rPr>
        <w:t>5</w:t>
      </w:r>
      <w:r w:rsidRPr="6253D333">
        <w:rPr>
          <w:rFonts w:ascii="Calibri" w:eastAsia="Calibri" w:hAnsi="Calibri" w:cs="Calibri"/>
          <w:b/>
          <w:bCs/>
        </w:rPr>
        <w:t xml:space="preserve"> </w:t>
      </w:r>
      <w:r>
        <w:tab/>
      </w:r>
      <w:r w:rsidRPr="6253D333">
        <w:rPr>
          <w:rFonts w:ascii="Calibri" w:eastAsia="Calibri" w:hAnsi="Calibri" w:cs="Calibri"/>
        </w:rPr>
        <w:t>É facultado à Administração</w:t>
      </w:r>
      <w:r w:rsidR="00A26F7D">
        <w:rPr>
          <w:rFonts w:ascii="Calibri" w:eastAsia="Calibri" w:hAnsi="Calibri" w:cs="Calibri"/>
        </w:rPr>
        <w:t xml:space="preserve"> Pública</w:t>
      </w:r>
      <w:r w:rsidRPr="6253D333">
        <w:rPr>
          <w:rFonts w:ascii="Calibri" w:eastAsia="Calibri" w:hAnsi="Calibri" w:cs="Calibri"/>
        </w:rPr>
        <w:t xml:space="preserve">, quando o convocado não </w:t>
      </w:r>
      <w:r w:rsidR="0024611F">
        <w:rPr>
          <w:rFonts w:ascii="Calibri" w:eastAsia="Calibri" w:hAnsi="Calibri" w:cs="Calibri"/>
        </w:rPr>
        <w:t xml:space="preserve">retirar a nota de empenho </w:t>
      </w:r>
      <w:r w:rsidRPr="6253D333">
        <w:rPr>
          <w:rFonts w:ascii="Calibri" w:eastAsia="Calibri" w:hAnsi="Calibri" w:cs="Calibri"/>
        </w:rPr>
        <w:t>no prazo e condições estabelecidos, sem embargo da aplicação das penalidades cabíveis, retomar o procedimento, mediante agendamento de nova Sessão Pública, ou revogar a licitação.</w:t>
      </w:r>
    </w:p>
    <w:p w14:paraId="3FC1D492" w14:textId="1AE30970" w:rsidR="00B35114" w:rsidRDefault="00B35114" w:rsidP="00B35114">
      <w:pPr>
        <w:tabs>
          <w:tab w:val="left" w:pos="1843"/>
        </w:tabs>
        <w:spacing w:after="120" w:line="276" w:lineRule="auto"/>
        <w:ind w:left="1843"/>
        <w:jc w:val="both"/>
        <w:rPr>
          <w:rFonts w:ascii="Calibri" w:eastAsia="Calibri" w:hAnsi="Calibri" w:cs="Calibri"/>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1BC15708" w:rsidRPr="133635FB">
        <w:rPr>
          <w:rFonts w:ascii="Calibri" w:eastAsia="Calibri" w:hAnsi="Calibri" w:cs="Calibri"/>
          <w:b/>
          <w:bCs/>
        </w:rPr>
        <w:t>5</w:t>
      </w:r>
      <w:r w:rsidRPr="133635FB">
        <w:rPr>
          <w:rFonts w:ascii="Calibri" w:eastAsia="Calibri" w:hAnsi="Calibri" w:cs="Calibri"/>
          <w:b/>
          <w:bCs/>
        </w:rPr>
        <w:t>.1</w:t>
      </w:r>
      <w:r>
        <w:tab/>
      </w:r>
      <w:r w:rsidRPr="133635FB">
        <w:rPr>
          <w:rFonts w:ascii="Calibri" w:eastAsia="Calibri" w:hAnsi="Calibri" w:cs="Calibri"/>
        </w:rPr>
        <w:t>Na hipótese de retomada do procedimento, as demais licitantes classificadas serão cientificadas para participar da sessão pública.</w:t>
      </w:r>
    </w:p>
    <w:p w14:paraId="0A04CCAB" w14:textId="19F23099" w:rsidR="00B35114" w:rsidRDefault="00B35114" w:rsidP="133635FB">
      <w:pPr>
        <w:tabs>
          <w:tab w:val="left" w:pos="1843"/>
        </w:tabs>
        <w:spacing w:after="120" w:line="276" w:lineRule="auto"/>
        <w:ind w:left="1843"/>
        <w:jc w:val="both"/>
        <w:rPr>
          <w:rFonts w:ascii="Calibri" w:eastAsia="Calibri" w:hAnsi="Calibri" w:cs="Calibri"/>
          <w:i/>
          <w:iCs/>
          <w:color w:val="FF0000"/>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689242F3" w:rsidRPr="133635FB">
        <w:rPr>
          <w:rFonts w:ascii="Calibri" w:eastAsia="Calibri" w:hAnsi="Calibri" w:cs="Calibri"/>
          <w:b/>
          <w:bCs/>
        </w:rPr>
        <w:t>5</w:t>
      </w:r>
      <w:r w:rsidRPr="133635FB">
        <w:rPr>
          <w:rFonts w:ascii="Calibri" w:eastAsia="Calibri" w:hAnsi="Calibri" w:cs="Calibri"/>
          <w:b/>
          <w:bCs/>
        </w:rPr>
        <w:t>.2</w:t>
      </w:r>
      <w:r>
        <w:tab/>
      </w:r>
      <w:r w:rsidRPr="133635FB">
        <w:rPr>
          <w:rFonts w:ascii="Calibri" w:eastAsia="Calibri" w:hAnsi="Calibri" w:cs="Calibri"/>
        </w:rPr>
        <w:t xml:space="preserve">O aviso da nova sessão será publicado no Diário Oficial da Cidade e divulgado nos endereços eletrônicos https://www.gov.br/compras/pt-br/e </w:t>
      </w:r>
      <w:hyperlink r:id="rId16">
        <w:r w:rsidRPr="133635FB">
          <w:rPr>
            <w:rFonts w:ascii="Calibri" w:eastAsia="Calibri" w:hAnsi="Calibri" w:cs="Calibri"/>
          </w:rPr>
          <w:t>http://e-negocioscidadesp.prefeitura.sp.gov.br</w:t>
        </w:r>
      </w:hyperlink>
      <w:r w:rsidRPr="133635FB">
        <w:rPr>
          <w:rFonts w:ascii="Calibri" w:eastAsia="Calibri" w:hAnsi="Calibri" w:cs="Calibri"/>
        </w:rPr>
        <w:t xml:space="preserve"> – </w:t>
      </w:r>
      <w:r w:rsidR="007E559F">
        <w:rPr>
          <w:rFonts w:ascii="Calibri" w:eastAsia="Calibri" w:hAnsi="Calibri" w:cs="Calibri"/>
        </w:rPr>
        <w:t>Subprefeitura Guaianases – UASG 925074</w:t>
      </w:r>
      <w:r w:rsidRPr="133635FB">
        <w:rPr>
          <w:rFonts w:ascii="Calibri" w:eastAsia="Calibri" w:hAnsi="Calibri" w:cs="Calibri"/>
          <w:i/>
          <w:iCs/>
        </w:rPr>
        <w:t>.</w:t>
      </w:r>
    </w:p>
    <w:p w14:paraId="752C779C" w14:textId="7B2C0302" w:rsidR="00B35114" w:rsidRDefault="00B35114" w:rsidP="00B35114">
      <w:pPr>
        <w:tabs>
          <w:tab w:val="left" w:pos="1843"/>
        </w:tabs>
        <w:spacing w:after="120" w:line="276" w:lineRule="auto"/>
        <w:ind w:left="1843"/>
        <w:jc w:val="both"/>
        <w:rPr>
          <w:rFonts w:ascii="Calibri" w:eastAsia="Calibri" w:hAnsi="Calibri" w:cs="Calibri"/>
        </w:rPr>
      </w:pPr>
      <w:r w:rsidRPr="133635FB">
        <w:rPr>
          <w:rFonts w:ascii="Calibri" w:eastAsia="Calibri" w:hAnsi="Calibri" w:cs="Calibri"/>
          <w:b/>
          <w:bCs/>
        </w:rPr>
        <w:lastRenderedPageBreak/>
        <w:t>1</w:t>
      </w:r>
      <w:r w:rsidR="00947316" w:rsidRPr="133635FB">
        <w:rPr>
          <w:rFonts w:ascii="Calibri" w:eastAsia="Calibri" w:hAnsi="Calibri" w:cs="Calibri"/>
          <w:b/>
          <w:bCs/>
        </w:rPr>
        <w:t>7</w:t>
      </w:r>
      <w:r w:rsidRPr="133635FB">
        <w:rPr>
          <w:rFonts w:ascii="Calibri" w:eastAsia="Calibri" w:hAnsi="Calibri" w:cs="Calibri"/>
          <w:b/>
          <w:bCs/>
        </w:rPr>
        <w:t>.</w:t>
      </w:r>
      <w:r w:rsidR="686C7029" w:rsidRPr="133635FB">
        <w:rPr>
          <w:rFonts w:ascii="Calibri" w:eastAsia="Calibri" w:hAnsi="Calibri" w:cs="Calibri"/>
          <w:b/>
          <w:bCs/>
        </w:rPr>
        <w:t>5</w:t>
      </w:r>
      <w:r w:rsidRPr="133635FB">
        <w:rPr>
          <w:rFonts w:ascii="Calibri" w:eastAsia="Calibri" w:hAnsi="Calibri" w:cs="Calibri"/>
          <w:b/>
          <w:bCs/>
        </w:rPr>
        <w:t>.3</w:t>
      </w:r>
      <w:r>
        <w:tab/>
      </w:r>
      <w:r w:rsidRPr="133635FB">
        <w:rPr>
          <w:rFonts w:ascii="Calibri" w:eastAsia="Calibri" w:hAnsi="Calibri" w:cs="Calibri"/>
        </w:rPr>
        <w:t>Na sessão, o</w:t>
      </w:r>
      <w:r w:rsidR="007E559F">
        <w:rPr>
          <w:rFonts w:ascii="Calibri" w:eastAsia="Calibri" w:hAnsi="Calibri" w:cs="Calibri"/>
        </w:rPr>
        <w:t>(a)</w:t>
      </w:r>
      <w:r w:rsidRPr="133635FB">
        <w:rPr>
          <w:rFonts w:ascii="Calibri" w:eastAsia="Calibri" w:hAnsi="Calibri" w:cs="Calibri"/>
        </w:rPr>
        <w:t xml:space="preserve"> Pregoeiro</w:t>
      </w:r>
      <w:r w:rsidR="007E559F">
        <w:rPr>
          <w:rFonts w:ascii="Calibri" w:eastAsia="Calibri" w:hAnsi="Calibri" w:cs="Calibri"/>
        </w:rPr>
        <w:t>(a)</w:t>
      </w:r>
      <w:r w:rsidRPr="133635FB">
        <w:rPr>
          <w:rFonts w:ascii="Calibri" w:eastAsia="Calibri" w:hAnsi="Calibri" w:cs="Calibri"/>
        </w:rPr>
        <w:t xml:space="preserve"> convocará as licitantes</w:t>
      </w:r>
      <w:r w:rsidR="008C7007" w:rsidRPr="133635FB">
        <w:rPr>
          <w:rFonts w:ascii="Calibri" w:eastAsia="Calibri" w:hAnsi="Calibri" w:cs="Calibri"/>
        </w:rPr>
        <w:t xml:space="preserve"> remanescentes</w:t>
      </w:r>
      <w:r w:rsidRPr="133635FB">
        <w:rPr>
          <w:rFonts w:ascii="Calibri" w:eastAsia="Calibri" w:hAnsi="Calibri" w:cs="Calibri"/>
        </w:rPr>
        <w:t>, na ordem de classificação, promovendo a averiguação das condições de habilitação, procedendo-se conforme especificações deste edital, até o encontro de proposta que atenda a todas as exigências estabelecidas, sendo a respectiva licitante declarada vencedora e a ela adjudicado o objeto da licitação.</w:t>
      </w:r>
    </w:p>
    <w:p w14:paraId="45F5A46A" w14:textId="14120EDE" w:rsidR="00B35114" w:rsidRDefault="00B35114" w:rsidP="00B35114">
      <w:pPr>
        <w:widowControl w:val="0"/>
        <w:autoSpaceDE w:val="0"/>
        <w:autoSpaceDN w:val="0"/>
        <w:adjustRightInd w:val="0"/>
        <w:spacing w:line="276" w:lineRule="auto"/>
        <w:ind w:left="1843" w:right="-30"/>
        <w:jc w:val="both"/>
        <w:rPr>
          <w:rFonts w:ascii="Calibri" w:eastAsia="Calibri" w:hAnsi="Calibri" w:cs="Calibri"/>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70923689" w:rsidRPr="133635FB">
        <w:rPr>
          <w:rFonts w:ascii="Calibri" w:eastAsia="Calibri" w:hAnsi="Calibri" w:cs="Calibri"/>
          <w:b/>
          <w:bCs/>
        </w:rPr>
        <w:t>5</w:t>
      </w:r>
      <w:r w:rsidRPr="133635FB">
        <w:rPr>
          <w:rFonts w:ascii="Calibri" w:eastAsia="Calibri" w:hAnsi="Calibri" w:cs="Calibri"/>
          <w:b/>
          <w:bCs/>
        </w:rPr>
        <w:t>.4</w:t>
      </w:r>
      <w:r w:rsidRPr="133635FB">
        <w:rPr>
          <w:rFonts w:ascii="Calibri" w:eastAsia="Calibri" w:hAnsi="Calibri" w:cs="Calibri"/>
        </w:rPr>
        <w:t xml:space="preserve"> </w:t>
      </w:r>
      <w:r>
        <w:tab/>
      </w:r>
      <w:r w:rsidRPr="133635FB">
        <w:rPr>
          <w:rFonts w:ascii="Calibri" w:eastAsia="Calibri" w:hAnsi="Calibri" w:cs="Calibri"/>
        </w:rPr>
        <w:t>Caso frustrada a providência descrita na cláusula 1</w:t>
      </w:r>
      <w:r w:rsidR="00947316" w:rsidRPr="133635FB">
        <w:rPr>
          <w:rFonts w:ascii="Calibri" w:eastAsia="Calibri" w:hAnsi="Calibri" w:cs="Calibri"/>
        </w:rPr>
        <w:t>7</w:t>
      </w:r>
      <w:r w:rsidRPr="133635FB">
        <w:rPr>
          <w:rFonts w:ascii="Calibri" w:eastAsia="Calibri" w:hAnsi="Calibri" w:cs="Calibri"/>
        </w:rPr>
        <w:t xml:space="preserve">.9.3, serão </w:t>
      </w:r>
      <w:r w:rsidRPr="133635FB">
        <w:rPr>
          <w:rFonts w:ascii="Calibri" w:eastAsia="Calibri" w:hAnsi="Calibri" w:cs="Calibri"/>
          <w:color w:val="000000" w:themeColor="text1"/>
          <w:lang w:val="pt-PT"/>
        </w:rPr>
        <w:t xml:space="preserve">convocados os licitantes remanescentes para </w:t>
      </w:r>
      <w:r w:rsidRPr="133635FB">
        <w:rPr>
          <w:rFonts w:ascii="Calibri" w:eastAsia="Calibri" w:hAnsi="Calibri" w:cs="Calibri"/>
          <w:color w:val="000000" w:themeColor="text1"/>
        </w:rPr>
        <w:t xml:space="preserve">negociação, na ordem de classificação, com vistas à obtenção de preço melhor, mesmo que acima do preço do adjudicatário e desde que compatível com os valores de referência para o certame (art. 90, § 4º, da Lei Federal nº 14.133/2021), procedendo-se, em seguida, à </w:t>
      </w:r>
      <w:r w:rsidRPr="133635FB">
        <w:rPr>
          <w:rFonts w:ascii="Calibri" w:eastAsia="Calibri" w:hAnsi="Calibri" w:cs="Calibri"/>
        </w:rPr>
        <w:t>averiguação das condições de habilitação, conforme especificações deste edital, até o encontro de proposta que atenda a todas as exigências estabelecidas, sendo a respectiva licitante declarada vencedora e a ela adjudicado o objeto da licitação.</w:t>
      </w:r>
    </w:p>
    <w:p w14:paraId="4AE58479" w14:textId="4B1F527F" w:rsidR="00B14133" w:rsidRPr="00984E36" w:rsidRDefault="005F281D" w:rsidP="00B14133">
      <w:pPr>
        <w:tabs>
          <w:tab w:val="left" w:pos="1134"/>
        </w:tabs>
        <w:spacing w:after="120" w:line="276" w:lineRule="auto"/>
        <w:ind w:left="1134" w:hanging="1134"/>
        <w:jc w:val="both"/>
        <w:rPr>
          <w:rFonts w:ascii="Calibri" w:hAnsi="Calibri" w:cs="Calibri"/>
          <w:b/>
          <w:bCs/>
        </w:rPr>
      </w:pPr>
      <w:r>
        <w:rPr>
          <w:rFonts w:ascii="Calibri" w:hAnsi="Calibri" w:cs="Calibri"/>
          <w:b/>
          <w:bCs/>
        </w:rPr>
        <w:t>18</w:t>
      </w:r>
      <w:r w:rsidR="00B14133" w:rsidRPr="6253D333">
        <w:rPr>
          <w:rFonts w:ascii="Calibri" w:hAnsi="Calibri" w:cs="Calibri"/>
          <w:b/>
          <w:bCs/>
        </w:rPr>
        <w:t xml:space="preserve"> </w:t>
      </w:r>
      <w:r w:rsidR="00B14133">
        <w:tab/>
      </w:r>
      <w:r w:rsidR="00B14133" w:rsidRPr="6253D333">
        <w:rPr>
          <w:rFonts w:ascii="Calibri" w:hAnsi="Calibri" w:cs="Calibri"/>
          <w:b/>
          <w:bCs/>
        </w:rPr>
        <w:t>PENALIDADES</w:t>
      </w:r>
    </w:p>
    <w:p w14:paraId="6217E621" w14:textId="1F3E4632" w:rsidR="00B14133" w:rsidRPr="00984E36" w:rsidRDefault="005F281D"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.1</w:t>
      </w:r>
      <w:r w:rsidR="00B14133">
        <w:tab/>
      </w:r>
      <w:r w:rsidR="00B14133" w:rsidRPr="6253D333">
        <w:rPr>
          <w:rFonts w:ascii="Calibri" w:hAnsi="Calibri" w:cs="Calibri"/>
        </w:rPr>
        <w:t>São aplicáveis as sanções e procedimentos previstos na Lei Federal nº 14.133/2021, no Decreto nº 62.100/2022, e aquelas previstas neste Edital, sem prejuízo das responsabilidades civil e criminal.</w:t>
      </w:r>
    </w:p>
    <w:p w14:paraId="49E46777" w14:textId="138BA0D4" w:rsidR="00B14133" w:rsidRPr="00984E36" w:rsidRDefault="005F281D" w:rsidP="00B14133">
      <w:pPr>
        <w:tabs>
          <w:tab w:val="left" w:pos="1843"/>
        </w:tabs>
        <w:spacing w:after="120" w:line="276" w:lineRule="auto"/>
        <w:ind w:left="1843"/>
        <w:jc w:val="both"/>
        <w:rPr>
          <w:rFonts w:ascii="Calibri" w:hAnsi="Calibri" w:cs="Calibri"/>
          <w:b/>
          <w:bCs/>
        </w:rPr>
      </w:pPr>
      <w:r>
        <w:rPr>
          <w:rFonts w:ascii="Calibri" w:hAnsi="Calibri" w:cs="Calibri"/>
          <w:b/>
          <w:bCs/>
        </w:rPr>
        <w:t>18</w:t>
      </w:r>
      <w:r w:rsidR="00B14133" w:rsidRPr="6253D333">
        <w:rPr>
          <w:rFonts w:ascii="Calibri" w:hAnsi="Calibri" w:cs="Calibri"/>
          <w:b/>
          <w:bCs/>
        </w:rPr>
        <w:t>.1.1</w:t>
      </w:r>
      <w:r w:rsidR="00B14133">
        <w:tab/>
      </w:r>
      <w:r w:rsidR="00B14133" w:rsidRPr="6253D333">
        <w:rPr>
          <w:rFonts w:ascii="Calibri" w:hAnsi="Calibri" w:cs="Calibri"/>
        </w:rPr>
        <w:t>As penalidades só deixarão de ser aplicadas nas seguintes hipóteses:</w:t>
      </w:r>
    </w:p>
    <w:p w14:paraId="5A621426" w14:textId="77777777" w:rsidR="00B14133" w:rsidRDefault="00B14133" w:rsidP="00B14133">
      <w:pPr>
        <w:tabs>
          <w:tab w:val="left" w:pos="1843"/>
        </w:tabs>
        <w:spacing w:after="120" w:line="276" w:lineRule="auto"/>
        <w:ind w:left="1843"/>
        <w:jc w:val="both"/>
        <w:rPr>
          <w:rFonts w:ascii="Calibri" w:hAnsi="Calibri" w:cs="Calibri"/>
          <w:b/>
          <w:bCs/>
        </w:rPr>
      </w:pPr>
      <w:r w:rsidRPr="6253D333">
        <w:rPr>
          <w:rFonts w:ascii="Calibri" w:hAnsi="Calibri" w:cs="Calibri"/>
          <w:b/>
          <w:bCs/>
        </w:rPr>
        <w:t>a)</w:t>
      </w:r>
      <w:r>
        <w:tab/>
      </w:r>
      <w:r w:rsidRPr="6253D333">
        <w:rPr>
          <w:rFonts w:ascii="Calibri" w:hAnsi="Calibri" w:cs="Calibri"/>
        </w:rPr>
        <w:t>comprovação, anexada aos autos, da ocorrência de força maior impeditiva do cumprimento da obrigação; e/ou,</w:t>
      </w:r>
    </w:p>
    <w:p w14:paraId="7FABE06D" w14:textId="77777777" w:rsidR="00B14133" w:rsidRDefault="00B14133" w:rsidP="00B14133">
      <w:pPr>
        <w:tabs>
          <w:tab w:val="left" w:pos="1843"/>
        </w:tabs>
        <w:spacing w:after="120" w:line="276" w:lineRule="auto"/>
        <w:ind w:left="1843"/>
        <w:jc w:val="both"/>
        <w:rPr>
          <w:rFonts w:ascii="Calibri" w:hAnsi="Calibri" w:cs="Calibri"/>
          <w:b/>
          <w:bCs/>
        </w:rPr>
      </w:pPr>
      <w:r w:rsidRPr="6253D333">
        <w:rPr>
          <w:rFonts w:ascii="Calibri" w:hAnsi="Calibri" w:cs="Calibri"/>
          <w:b/>
          <w:bCs/>
        </w:rPr>
        <w:t>b)</w:t>
      </w:r>
      <w:r>
        <w:tab/>
      </w:r>
      <w:r w:rsidRPr="6253D333">
        <w:rPr>
          <w:rFonts w:ascii="Calibri" w:hAnsi="Calibri" w:cs="Calibri"/>
        </w:rPr>
        <w:t>manifestação da unidade requisitante, informando que o ocorrido derivou de fatos imputáveis exclusivamente à Administração.</w:t>
      </w:r>
    </w:p>
    <w:p w14:paraId="7FCDA1A4" w14:textId="5208B2C0" w:rsidR="00B14133" w:rsidRPr="00984E36" w:rsidRDefault="005F281D"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.2</w:t>
      </w:r>
      <w:r w:rsidR="00B14133">
        <w:tab/>
      </w:r>
      <w:r w:rsidR="00B14133" w:rsidRPr="6253D333">
        <w:rPr>
          <w:rFonts w:ascii="Calibri" w:hAnsi="Calibri" w:cs="Calibri"/>
        </w:rPr>
        <w:t xml:space="preserve">Ocorrendo recusa da adjudicatária em </w:t>
      </w:r>
      <w:r w:rsidR="00F877FC">
        <w:rPr>
          <w:rFonts w:ascii="Calibri" w:hAnsi="Calibri" w:cs="Calibri"/>
        </w:rPr>
        <w:t xml:space="preserve">retirar a nota de empenho </w:t>
      </w:r>
      <w:r w:rsidR="00B14133" w:rsidRPr="6253D333">
        <w:rPr>
          <w:rFonts w:ascii="Calibri" w:hAnsi="Calibri" w:cs="Calibri"/>
        </w:rPr>
        <w:t>dentro do prazo estabelecido neste Edital, sem justificativa aceita pela Administração, garantido o direito de prévia intimação e da ampla defesa, serão aplicadas:</w:t>
      </w:r>
    </w:p>
    <w:p w14:paraId="0EBF0E16" w14:textId="1940BC82" w:rsidR="00B14133" w:rsidRPr="00984E36" w:rsidRDefault="00B14133" w:rsidP="00B14133">
      <w:pPr>
        <w:tabs>
          <w:tab w:val="left" w:pos="1701"/>
        </w:tabs>
        <w:spacing w:after="120" w:line="276" w:lineRule="auto"/>
        <w:ind w:left="1701" w:hanging="567"/>
        <w:jc w:val="both"/>
        <w:rPr>
          <w:rFonts w:ascii="Calibri" w:hAnsi="Calibri" w:cs="Calibri"/>
        </w:rPr>
      </w:pPr>
      <w:r w:rsidRPr="6253D333">
        <w:rPr>
          <w:rFonts w:ascii="Calibri" w:hAnsi="Calibri" w:cs="Calibri"/>
          <w:b/>
          <w:bCs/>
        </w:rPr>
        <w:t>a)</w:t>
      </w:r>
      <w:r>
        <w:tab/>
      </w:r>
      <w:r w:rsidRPr="6253D333">
        <w:rPr>
          <w:rFonts w:ascii="Calibri" w:hAnsi="Calibri" w:cs="Calibri"/>
        </w:rPr>
        <w:t xml:space="preserve">Multa de 20% (vinte por cento) do </w:t>
      </w:r>
      <w:bookmarkStart w:id="6" w:name="_Hlk199513551"/>
      <w:r w:rsidRPr="6253D333">
        <w:rPr>
          <w:rFonts w:ascii="Calibri" w:hAnsi="Calibri" w:cs="Calibri"/>
        </w:rPr>
        <w:t>valor</w:t>
      </w:r>
      <w:r w:rsidR="004F63D4">
        <w:rPr>
          <w:rFonts w:ascii="Calibri" w:hAnsi="Calibri" w:cs="Calibri"/>
        </w:rPr>
        <w:t xml:space="preserve"> do ajuste</w:t>
      </w:r>
      <w:r w:rsidRPr="6253D333">
        <w:rPr>
          <w:rFonts w:ascii="Calibri" w:hAnsi="Calibri" w:cs="Calibri"/>
        </w:rPr>
        <w:t xml:space="preserve">, se </w:t>
      </w:r>
      <w:r w:rsidR="004F63D4">
        <w:rPr>
          <w:rFonts w:ascii="Calibri" w:hAnsi="Calibri" w:cs="Calibri"/>
        </w:rPr>
        <w:t>firmado</w:t>
      </w:r>
      <w:r w:rsidRPr="6253D333">
        <w:rPr>
          <w:rFonts w:ascii="Calibri" w:hAnsi="Calibri" w:cs="Calibri"/>
        </w:rPr>
        <w:t xml:space="preserve"> fosse</w:t>
      </w:r>
      <w:bookmarkEnd w:id="6"/>
      <w:r w:rsidRPr="6253D333">
        <w:rPr>
          <w:rFonts w:ascii="Calibri" w:hAnsi="Calibri" w:cs="Calibri"/>
        </w:rPr>
        <w:t>;</w:t>
      </w:r>
    </w:p>
    <w:p w14:paraId="528C1F0F" w14:textId="77777777" w:rsidR="00B14133" w:rsidRPr="00984E36" w:rsidRDefault="00B14133" w:rsidP="00B14133">
      <w:pPr>
        <w:tabs>
          <w:tab w:val="left" w:pos="1701"/>
        </w:tabs>
        <w:spacing w:after="120" w:line="276" w:lineRule="auto"/>
        <w:ind w:left="1701" w:hanging="567"/>
        <w:jc w:val="both"/>
        <w:rPr>
          <w:rFonts w:ascii="Calibri" w:hAnsi="Calibri" w:cs="Calibri"/>
        </w:rPr>
      </w:pPr>
      <w:r w:rsidRPr="6253D333">
        <w:rPr>
          <w:rFonts w:ascii="Calibri" w:hAnsi="Calibri" w:cs="Calibri"/>
          <w:b/>
          <w:bCs/>
        </w:rPr>
        <w:t>b)</w:t>
      </w:r>
      <w:r>
        <w:tab/>
      </w:r>
      <w:r w:rsidRPr="6253D333">
        <w:rPr>
          <w:rFonts w:ascii="Calibri" w:hAnsi="Calibri" w:cs="Calibri"/>
        </w:rPr>
        <w:t>Pena de impedimento de licitar e contratar pelo prazo de até 3 (três) anos com a Administração Pública, a critério do órgão licitante;</w:t>
      </w:r>
    </w:p>
    <w:p w14:paraId="64905DB6" w14:textId="19B1EA89" w:rsidR="00B14133" w:rsidRDefault="00553FAA" w:rsidP="00B14133">
      <w:pPr>
        <w:tabs>
          <w:tab w:val="left" w:pos="1843"/>
        </w:tabs>
        <w:spacing w:after="120" w:line="276" w:lineRule="auto"/>
        <w:ind w:left="1843"/>
        <w:jc w:val="both"/>
        <w:rPr>
          <w:rFonts w:ascii="Calibri" w:hAnsi="Calibri" w:cs="Calibri"/>
        </w:rPr>
      </w:pPr>
      <w:r>
        <w:rPr>
          <w:rFonts w:ascii="Calibri" w:hAnsi="Calibri" w:cs="Calibri"/>
          <w:b/>
          <w:bCs/>
        </w:rPr>
        <w:lastRenderedPageBreak/>
        <w:t>18</w:t>
      </w:r>
      <w:r w:rsidR="00B14133" w:rsidRPr="6253D333">
        <w:rPr>
          <w:rFonts w:ascii="Calibri" w:hAnsi="Calibri" w:cs="Calibri"/>
          <w:b/>
          <w:bCs/>
        </w:rPr>
        <w:t xml:space="preserve">.2.1 </w:t>
      </w:r>
      <w:r w:rsidR="00B14133" w:rsidRPr="6253D333">
        <w:rPr>
          <w:rFonts w:ascii="Calibri" w:hAnsi="Calibri" w:cs="Calibri"/>
        </w:rPr>
        <w:t xml:space="preserve">Incidirá nas mesmas penas previstas na cláusula </w:t>
      </w:r>
      <w:r>
        <w:rPr>
          <w:rFonts w:ascii="Calibri" w:hAnsi="Calibri" w:cs="Calibri"/>
        </w:rPr>
        <w:t>18</w:t>
      </w:r>
      <w:r w:rsidR="00B14133" w:rsidRPr="6253D333">
        <w:rPr>
          <w:rFonts w:ascii="Calibri" w:hAnsi="Calibri" w:cs="Calibri"/>
        </w:rPr>
        <w:t>.2 a empresa que estiver impedida de firmar o ajuste pelo não cumprimento das condições necessárias para tanto</w:t>
      </w:r>
      <w:r w:rsidR="00EA2019">
        <w:rPr>
          <w:rFonts w:ascii="Calibri" w:hAnsi="Calibri" w:cs="Calibri"/>
        </w:rPr>
        <w:t>, salvo na hipótese de boa-fé da adjudicatária</w:t>
      </w:r>
      <w:r w:rsidR="00B14133" w:rsidRPr="6253D333">
        <w:rPr>
          <w:rFonts w:ascii="Calibri" w:hAnsi="Calibri" w:cs="Calibri"/>
        </w:rPr>
        <w:t>.</w:t>
      </w:r>
    </w:p>
    <w:p w14:paraId="1167F21A" w14:textId="679F63C0" w:rsidR="00B14133" w:rsidRPr="00984E36" w:rsidRDefault="00EA2019" w:rsidP="00B14133">
      <w:pPr>
        <w:widowControl w:val="0"/>
        <w:tabs>
          <w:tab w:val="left" w:pos="1134"/>
        </w:tabs>
        <w:spacing w:after="120" w:line="276" w:lineRule="auto"/>
        <w:ind w:left="1134" w:hanging="1134"/>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w:t>
      </w:r>
      <w:r w:rsidR="00B14133">
        <w:tab/>
      </w:r>
      <w:r w:rsidR="00B14133" w:rsidRPr="6253D333">
        <w:rPr>
          <w:rFonts w:ascii="Calibri" w:eastAsia="Calibri" w:hAnsi="Calibri" w:cs="Calibri"/>
          <w:color w:val="000000" w:themeColor="text1"/>
        </w:rPr>
        <w:t xml:space="preserve">Serão aplicadas as penalidades referidas nas alíneas “a” e “b” da cláusula </w:t>
      </w:r>
      <w:r>
        <w:rPr>
          <w:rFonts w:ascii="Calibri" w:eastAsia="Calibri" w:hAnsi="Calibri" w:cs="Calibri"/>
          <w:color w:val="000000" w:themeColor="text1"/>
        </w:rPr>
        <w:t>18</w:t>
      </w:r>
      <w:r w:rsidR="00B14133" w:rsidRPr="6253D333">
        <w:rPr>
          <w:rFonts w:ascii="Calibri" w:eastAsia="Calibri" w:hAnsi="Calibri" w:cs="Calibri"/>
          <w:color w:val="000000" w:themeColor="text1"/>
        </w:rPr>
        <w:t>.2 à licitante que:</w:t>
      </w:r>
    </w:p>
    <w:p w14:paraId="5BBF80E6" w14:textId="2D1EE36A" w:rsidR="00B14133" w:rsidRDefault="00EA2019"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.3.1</w:t>
      </w:r>
      <w:r w:rsidR="00B14133" w:rsidRPr="6253D333">
        <w:rPr>
          <w:rFonts w:ascii="Calibri" w:eastAsia="Calibri" w:hAnsi="Calibri" w:cs="Calibri"/>
          <w:color w:val="000000" w:themeColor="text1"/>
        </w:rPr>
        <w:t xml:space="preserve"> deixar de entregar a documentação exigida </w:t>
      </w:r>
      <w:r w:rsidR="0025059D">
        <w:rPr>
          <w:rFonts w:ascii="Calibri" w:eastAsia="Calibri" w:hAnsi="Calibri" w:cs="Calibri"/>
          <w:color w:val="000000" w:themeColor="text1"/>
        </w:rPr>
        <w:t>n</w:t>
      </w:r>
      <w:r w:rsidR="00B14133" w:rsidRPr="6253D333">
        <w:rPr>
          <w:rFonts w:ascii="Calibri" w:eastAsia="Calibri" w:hAnsi="Calibri" w:cs="Calibri"/>
          <w:color w:val="000000" w:themeColor="text1"/>
        </w:rPr>
        <w:t xml:space="preserve">o certame ou não entregar qualquer documento que tenha sido solicitado pelo(a) pregoeiro(a) durante o certame ou, se microempresa ou pequena empresa, não regularizar a documentação fiscal no prazo concedido para este fim; </w:t>
      </w:r>
    </w:p>
    <w:p w14:paraId="5CC0CCE6" w14:textId="71DB45D1" w:rsidR="00B14133" w:rsidRDefault="00EE35D6"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w:t>
      </w:r>
      <w:r w:rsidR="00B14133" w:rsidRPr="6253D333">
        <w:rPr>
          <w:rFonts w:ascii="Calibri" w:eastAsia="Calibri" w:hAnsi="Calibri" w:cs="Calibri"/>
          <w:color w:val="000000" w:themeColor="text1"/>
        </w:rPr>
        <w:t xml:space="preserve"> Salvo em decorrência de fato superveniente devidamente justificado, não mantiver a proposta, em especial quando:</w:t>
      </w:r>
    </w:p>
    <w:p w14:paraId="6B81691F" w14:textId="44976B59"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.3.2.1</w:t>
      </w:r>
      <w:r w:rsidR="00B14133" w:rsidRPr="6253D333">
        <w:rPr>
          <w:rFonts w:ascii="Calibri" w:eastAsia="Calibri" w:hAnsi="Calibri" w:cs="Calibri"/>
          <w:color w:val="000000" w:themeColor="text1"/>
        </w:rPr>
        <w:t xml:space="preserve"> não enviar a proposta adequada ao último lance ofertado ou após a negociação;</w:t>
      </w:r>
    </w:p>
    <w:p w14:paraId="5EAAB4BC" w14:textId="47B0A691"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.3.2.2</w:t>
      </w:r>
      <w:r w:rsidR="00B14133" w:rsidRPr="6253D333">
        <w:rPr>
          <w:rFonts w:ascii="Calibri" w:eastAsia="Calibri" w:hAnsi="Calibri" w:cs="Calibri"/>
          <w:color w:val="000000" w:themeColor="text1"/>
        </w:rPr>
        <w:t xml:space="preserve"> recusar-se a enviar o detalhamento da proposta quando exigível; </w:t>
      </w:r>
    </w:p>
    <w:p w14:paraId="55E46E7B" w14:textId="08F3FCC7"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.3.2.3</w:t>
      </w:r>
      <w:r w:rsidR="00B14133" w:rsidRPr="6253D333">
        <w:rPr>
          <w:rFonts w:ascii="Calibri" w:eastAsia="Calibri" w:hAnsi="Calibri" w:cs="Calibri"/>
          <w:color w:val="000000" w:themeColor="text1"/>
        </w:rPr>
        <w:t xml:space="preserve"> pedir para ser desclassificado quando encerrada a etapa competitiva; </w:t>
      </w:r>
    </w:p>
    <w:p w14:paraId="376F4AE3" w14:textId="358A5C8C"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.3.2.4</w:t>
      </w:r>
      <w:r w:rsidR="00B14133" w:rsidRPr="6253D333">
        <w:rPr>
          <w:rFonts w:ascii="Calibri" w:eastAsia="Calibri" w:hAnsi="Calibri" w:cs="Calibri"/>
          <w:color w:val="000000" w:themeColor="text1"/>
        </w:rPr>
        <w:t xml:space="preserve"> apresentar proposta ou amostra em desacordo com as especificações do edital;</w:t>
      </w:r>
    </w:p>
    <w:p w14:paraId="4398B703" w14:textId="22A9AA15" w:rsidR="00B14133" w:rsidRPr="00984E36" w:rsidRDefault="00A533BE"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00984E36">
        <w:rPr>
          <w:rFonts w:ascii="Calibri" w:eastAsia="Calibri" w:hAnsi="Calibri" w:cs="Calibri"/>
          <w:b/>
          <w:bCs/>
          <w:color w:val="000000" w:themeColor="text1"/>
        </w:rPr>
        <w:t>.3.3</w:t>
      </w:r>
      <w:r w:rsidR="00B14133" w:rsidRPr="00984E36">
        <w:rPr>
          <w:rFonts w:ascii="Calibri" w:eastAsia="Calibri" w:hAnsi="Calibri" w:cs="Calibri"/>
          <w:color w:val="000000" w:themeColor="text1"/>
        </w:rPr>
        <w:t xml:space="preserve"> ensejar o retardamento da execução do certame, inclusive em razão de comportamento inadequado de seus representantes;</w:t>
      </w:r>
    </w:p>
    <w:p w14:paraId="54B1D20B" w14:textId="047A14B0" w:rsidR="00B14133" w:rsidRDefault="00A533BE"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.3.4</w:t>
      </w:r>
      <w:r w:rsidR="00B14133" w:rsidRPr="6253D333">
        <w:rPr>
          <w:rFonts w:ascii="Calibri" w:eastAsia="Calibri" w:hAnsi="Calibri" w:cs="Calibri"/>
          <w:color w:val="000000" w:themeColor="text1"/>
        </w:rPr>
        <w:t xml:space="preserve"> apresentar declaração ou documentação falsa exigida para o certame ou prestar declaração falsa durante a licitação;</w:t>
      </w:r>
    </w:p>
    <w:p w14:paraId="44D3D5AC" w14:textId="5505D650" w:rsidR="00B14133" w:rsidRDefault="00A533BE" w:rsidP="00B14133">
      <w:pPr>
        <w:widowControl w:val="0"/>
        <w:tabs>
          <w:tab w:val="left" w:pos="30"/>
          <w:tab w:val="left" w:pos="1134"/>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w:t>
      </w:r>
      <w:r w:rsidR="00B14133" w:rsidRPr="6253D333">
        <w:rPr>
          <w:rFonts w:ascii="Calibri" w:eastAsia="Calibri" w:hAnsi="Calibri" w:cs="Calibri"/>
          <w:color w:val="000000" w:themeColor="text1"/>
        </w:rPr>
        <w:t xml:space="preserve"> comportar-se de modo inidôneo ou cometer fraude de qualquer natureza, em especial quando: </w:t>
      </w:r>
    </w:p>
    <w:p w14:paraId="0DB913FC" w14:textId="11D63CB4"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.3.5.1</w:t>
      </w:r>
      <w:r w:rsidR="00B14133" w:rsidRPr="6253D333">
        <w:rPr>
          <w:rFonts w:ascii="Calibri" w:eastAsia="Calibri" w:hAnsi="Calibri" w:cs="Calibri"/>
          <w:color w:val="000000" w:themeColor="text1"/>
        </w:rPr>
        <w:t xml:space="preserve"> agir em conluio ou em desconformidade com a lei; </w:t>
      </w:r>
    </w:p>
    <w:p w14:paraId="10405EA0" w14:textId="63F510C1"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.3.5.2</w:t>
      </w:r>
      <w:r w:rsidR="00B14133" w:rsidRPr="6253D333">
        <w:rPr>
          <w:rFonts w:ascii="Calibri" w:eastAsia="Calibri" w:hAnsi="Calibri" w:cs="Calibri"/>
          <w:color w:val="000000" w:themeColor="text1"/>
        </w:rPr>
        <w:t xml:space="preserve"> induzir deliberadamente a erro no julgamento; </w:t>
      </w:r>
    </w:p>
    <w:p w14:paraId="107ADCD2" w14:textId="77C8F2E5"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lastRenderedPageBreak/>
        <w:t>18</w:t>
      </w:r>
      <w:r w:rsidR="00B14133" w:rsidRPr="6253D333">
        <w:rPr>
          <w:rFonts w:ascii="Calibri" w:eastAsia="Calibri" w:hAnsi="Calibri" w:cs="Calibri"/>
          <w:b/>
          <w:bCs/>
          <w:color w:val="000000" w:themeColor="text1"/>
        </w:rPr>
        <w:t>.3.5.3</w:t>
      </w:r>
      <w:r w:rsidR="00B14133" w:rsidRPr="6253D333">
        <w:rPr>
          <w:rFonts w:ascii="Calibri" w:eastAsia="Calibri" w:hAnsi="Calibri" w:cs="Calibri"/>
          <w:color w:val="000000" w:themeColor="text1"/>
        </w:rPr>
        <w:t xml:space="preserve"> apresentar amostra falsificada ou deteriorada; </w:t>
      </w:r>
    </w:p>
    <w:p w14:paraId="54761CB6" w14:textId="3189B6C7" w:rsidR="00B14133" w:rsidRDefault="00A533BE" w:rsidP="00B14133">
      <w:pPr>
        <w:widowControl w:val="0"/>
        <w:tabs>
          <w:tab w:val="left" w:pos="30"/>
          <w:tab w:val="left" w:pos="1843"/>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.3.6</w:t>
      </w:r>
      <w:r w:rsidR="00B14133" w:rsidRPr="6253D333">
        <w:rPr>
          <w:rFonts w:ascii="Calibri" w:eastAsia="Calibri" w:hAnsi="Calibri" w:cs="Calibri"/>
          <w:color w:val="000000" w:themeColor="text1"/>
        </w:rPr>
        <w:t xml:space="preserve"> praticar atos ilícitos com vistas a frustrar os objetivos da licitação; </w:t>
      </w:r>
    </w:p>
    <w:p w14:paraId="52384357" w14:textId="1792DAC2" w:rsidR="00B14133" w:rsidRDefault="00A533BE" w:rsidP="00B14133">
      <w:pPr>
        <w:widowControl w:val="0"/>
        <w:tabs>
          <w:tab w:val="left" w:pos="30"/>
          <w:tab w:val="left" w:pos="1843"/>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.3.7</w:t>
      </w:r>
      <w:r w:rsidR="00B14133" w:rsidRPr="6253D333">
        <w:rPr>
          <w:rFonts w:ascii="Calibri" w:eastAsia="Calibri" w:hAnsi="Calibri" w:cs="Calibri"/>
          <w:color w:val="000000" w:themeColor="text1"/>
        </w:rPr>
        <w:t xml:space="preserve"> praticar ato lesivo previsto no art. 5º da Lei n.º 12.846, de 2013.</w:t>
      </w:r>
    </w:p>
    <w:p w14:paraId="5F457FCF" w14:textId="659A1566" w:rsidR="00B14133" w:rsidRDefault="00840C18" w:rsidP="00B14133">
      <w:pPr>
        <w:spacing w:after="120" w:line="276" w:lineRule="auto"/>
        <w:ind w:left="1134" w:hanging="1134"/>
        <w:jc w:val="both"/>
        <w:rPr>
          <w:rFonts w:ascii="Calibri" w:eastAsia="Calibri" w:hAnsi="Calibri" w:cs="Calibri"/>
        </w:rPr>
      </w:pPr>
      <w:r>
        <w:rPr>
          <w:rFonts w:ascii="Calibri" w:eastAsia="Calibri" w:hAnsi="Calibri" w:cs="Calibri"/>
          <w:b/>
          <w:bCs/>
        </w:rPr>
        <w:t>18.4</w:t>
      </w:r>
      <w:r w:rsidR="00B14133" w:rsidRPr="6253D333">
        <w:rPr>
          <w:rFonts w:ascii="Calibri" w:eastAsia="Calibri" w:hAnsi="Calibri" w:cs="Calibri"/>
        </w:rPr>
        <w:t xml:space="preserve">. </w:t>
      </w:r>
      <w:r w:rsidR="00B14133">
        <w:tab/>
      </w:r>
      <w:r w:rsidR="00B14133" w:rsidRPr="6253D333">
        <w:rPr>
          <w:rFonts w:ascii="Calibri" w:eastAsia="Calibri" w:hAnsi="Calibri" w:cs="Calibri"/>
        </w:rPr>
        <w:t xml:space="preserve">Poderá, ainda, ser aplicada à licitante, pela autoridade competente, nas hipóteses das cláusulas </w:t>
      </w:r>
      <w:r w:rsidR="007A743F">
        <w:rPr>
          <w:rFonts w:ascii="Calibri" w:eastAsia="Calibri" w:hAnsi="Calibri" w:cs="Calibri"/>
        </w:rPr>
        <w:t>18</w:t>
      </w:r>
      <w:r w:rsidR="00B14133" w:rsidRPr="6253D333">
        <w:rPr>
          <w:rFonts w:ascii="Calibri" w:eastAsia="Calibri" w:hAnsi="Calibri" w:cs="Calibri"/>
        </w:rPr>
        <w:t xml:space="preserve">.2 e </w:t>
      </w:r>
      <w:r w:rsidR="007A743F">
        <w:rPr>
          <w:rFonts w:ascii="Calibri" w:eastAsia="Calibri" w:hAnsi="Calibri" w:cs="Calibri"/>
        </w:rPr>
        <w:t>18</w:t>
      </w:r>
      <w:r w:rsidR="00B14133" w:rsidRPr="6253D333">
        <w:rPr>
          <w:rFonts w:ascii="Calibri" w:eastAsia="Calibri" w:hAnsi="Calibri" w:cs="Calibri"/>
        </w:rPr>
        <w:t>.3, por meio de decisão fundamentada, a pena de inidoneidade de 3 (três) até 6 (seis) anos, observado o disposto no § 5º do art. 156 da Lei Federal nº 14.133/2021.</w:t>
      </w:r>
    </w:p>
    <w:p w14:paraId="08451812" w14:textId="6333DD5E" w:rsidR="00B14133" w:rsidRPr="00984E36" w:rsidRDefault="00840C18" w:rsidP="00B14133">
      <w:pPr>
        <w:tabs>
          <w:tab w:val="left" w:pos="1134"/>
        </w:tabs>
        <w:spacing w:after="120" w:line="276" w:lineRule="auto"/>
        <w:ind w:left="1134" w:hanging="1134"/>
        <w:jc w:val="both"/>
        <w:rPr>
          <w:rFonts w:ascii="Calibri" w:hAnsi="Calibri" w:cs="Calibri"/>
        </w:rPr>
      </w:pPr>
      <w:r>
        <w:rPr>
          <w:rFonts w:ascii="Calibri" w:hAnsi="Calibri" w:cs="Calibri"/>
          <w:b/>
          <w:bCs/>
        </w:rPr>
        <w:t>18.5</w:t>
      </w:r>
      <w:r w:rsidR="00B14133">
        <w:tab/>
      </w:r>
      <w:r w:rsidR="00B14133" w:rsidRPr="6253D333">
        <w:rPr>
          <w:rFonts w:ascii="Calibri" w:hAnsi="Calibri" w:cs="Calibri"/>
        </w:rPr>
        <w:t>A sanção de multa poderá ser cumulada com as demais.</w:t>
      </w:r>
    </w:p>
    <w:p w14:paraId="45F485DD" w14:textId="77777777" w:rsidR="002D2B83" w:rsidRDefault="008647E6" w:rsidP="002D2B8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.6</w:t>
      </w:r>
      <w:r w:rsidR="00B14133">
        <w:tab/>
      </w:r>
      <w:r w:rsidR="00B14133" w:rsidRPr="6253D333">
        <w:rPr>
          <w:rFonts w:ascii="Calibri" w:hAnsi="Calibri" w:cs="Calibri"/>
        </w:rPr>
        <w:t>Das decisões de aplicação de penalidade, caberá recurso nos termos dos artigos 166 e 167 da Lei Federal nº 14.133/</w:t>
      </w:r>
      <w:r w:rsidR="00C638F1">
        <w:rPr>
          <w:rFonts w:ascii="Calibri" w:hAnsi="Calibri" w:cs="Calibri"/>
        </w:rPr>
        <w:t>20</w:t>
      </w:r>
      <w:r w:rsidR="00B14133" w:rsidRPr="6253D333">
        <w:rPr>
          <w:rFonts w:ascii="Calibri" w:hAnsi="Calibri" w:cs="Calibri"/>
        </w:rPr>
        <w:t xml:space="preserve">21, observados os prazos nele fixados, que deverá ser dirigido à </w:t>
      </w:r>
      <w:r w:rsidR="002D2B83">
        <w:rPr>
          <w:rFonts w:ascii="Calibri" w:hAnsi="Calibri" w:cs="Calibri"/>
        </w:rPr>
        <w:t>Subprefeitura Guaianases</w:t>
      </w:r>
      <w:r w:rsidR="00B14133" w:rsidRPr="6253D333">
        <w:rPr>
          <w:rFonts w:ascii="Calibri" w:hAnsi="Calibri" w:cs="Calibri"/>
          <w:b/>
          <w:bCs/>
          <w:color w:val="548DD4"/>
        </w:rPr>
        <w:t xml:space="preserve"> </w:t>
      </w:r>
      <w:r w:rsidR="00B14133" w:rsidRPr="6253D333">
        <w:rPr>
          <w:rFonts w:ascii="Calibri" w:hAnsi="Calibri" w:cs="Calibri"/>
        </w:rPr>
        <w:t>e deverão ser enviados pelo correio eletrônico</w:t>
      </w:r>
      <w:r w:rsidR="002D2B83">
        <w:rPr>
          <w:rFonts w:ascii="Calibri" w:hAnsi="Calibri" w:cs="Calibri"/>
        </w:rPr>
        <w:t xml:space="preserve"> </w:t>
      </w:r>
      <w:hyperlink r:id="rId17" w:history="1">
        <w:r w:rsidR="002D2B83" w:rsidRPr="00B3372C">
          <w:rPr>
            <w:rStyle w:val="Hyperlink"/>
            <w:rFonts w:ascii="Calibri" w:hAnsi="Calibri" w:cs="Calibri"/>
          </w:rPr>
          <w:t>subglicitacao@smsub.prefeitura.sp.gov.br</w:t>
        </w:r>
      </w:hyperlink>
      <w:r w:rsidR="002D2B83" w:rsidRPr="00BB2575">
        <w:rPr>
          <w:rFonts w:ascii="Calibri" w:hAnsi="Calibri" w:cs="Calibri"/>
        </w:rPr>
        <w:t xml:space="preserve"> </w:t>
      </w:r>
    </w:p>
    <w:p w14:paraId="5DB92548" w14:textId="276CEEBF" w:rsidR="00B14133" w:rsidRPr="00984E36" w:rsidRDefault="00B14133" w:rsidP="00B14133">
      <w:pPr>
        <w:tabs>
          <w:tab w:val="left" w:pos="1134"/>
        </w:tabs>
        <w:spacing w:after="120" w:line="276" w:lineRule="auto"/>
        <w:ind w:left="1134" w:hanging="1134"/>
        <w:jc w:val="both"/>
        <w:rPr>
          <w:rFonts w:ascii="Calibri" w:hAnsi="Calibri" w:cs="Calibri"/>
          <w:i/>
          <w:iCs/>
        </w:rPr>
      </w:pPr>
    </w:p>
    <w:p w14:paraId="22D82495" w14:textId="07790F81" w:rsidR="00B14133" w:rsidRPr="00984E36" w:rsidRDefault="00555FE9" w:rsidP="00B14133">
      <w:pPr>
        <w:tabs>
          <w:tab w:val="left" w:pos="1985"/>
        </w:tabs>
        <w:spacing w:after="120" w:line="276" w:lineRule="auto"/>
        <w:ind w:left="1843"/>
        <w:jc w:val="both"/>
        <w:rPr>
          <w:rFonts w:ascii="Calibri" w:hAnsi="Calibri" w:cs="Calibri"/>
        </w:rPr>
      </w:pPr>
      <w:r>
        <w:rPr>
          <w:rFonts w:ascii="Calibri" w:hAnsi="Calibri" w:cs="Calibri"/>
          <w:b/>
          <w:bCs/>
        </w:rPr>
        <w:t>18</w:t>
      </w:r>
      <w:r w:rsidR="00B14133" w:rsidRPr="6253D333">
        <w:rPr>
          <w:rFonts w:ascii="Calibri" w:hAnsi="Calibri" w:cs="Calibri"/>
          <w:b/>
          <w:bCs/>
        </w:rPr>
        <w:t>.6.1</w:t>
      </w:r>
      <w:r w:rsidR="00B14133">
        <w:tab/>
      </w:r>
      <w:r w:rsidR="00B14133" w:rsidRPr="6253D333">
        <w:rPr>
          <w:rFonts w:ascii="Calibri" w:hAnsi="Calibri" w:cs="Calibri"/>
        </w:rPr>
        <w:t>Caso o órgão licitante releve justificadamente a aplicação da multa ou de qualquer outra penalidade, essa tolerância não poderá ser considerada como modificadora de qualquer condição editalícia, permanecendo em pleno vigor todas as condições deste Edital.</w:t>
      </w:r>
    </w:p>
    <w:p w14:paraId="59003168" w14:textId="4A547C03" w:rsidR="00B14133" w:rsidRPr="00984E36" w:rsidRDefault="00B52B62"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.7</w:t>
      </w:r>
      <w:r w:rsidR="00B14133">
        <w:tab/>
      </w:r>
      <w:r w:rsidR="00B14133" w:rsidRPr="6253D333">
        <w:rPr>
          <w:rFonts w:ascii="Calibri" w:hAnsi="Calibri" w:cs="Calibri"/>
        </w:rPr>
        <w:t>O prazo para pagamento das multas será de 30 (trinta) dias a partir da intimação da licitante.</w:t>
      </w:r>
    </w:p>
    <w:p w14:paraId="77745558" w14:textId="13D11F49" w:rsidR="00B14133" w:rsidRPr="00984E36" w:rsidRDefault="78E2540A" w:rsidP="00B14133">
      <w:pPr>
        <w:tabs>
          <w:tab w:val="left" w:pos="1134"/>
        </w:tabs>
        <w:spacing w:after="120" w:line="276" w:lineRule="auto"/>
        <w:ind w:left="1800" w:firstLine="36"/>
        <w:jc w:val="both"/>
        <w:rPr>
          <w:rFonts w:ascii="Calibri" w:hAnsi="Calibri" w:cs="Calibri"/>
        </w:rPr>
      </w:pPr>
      <w:r w:rsidRPr="133635FB">
        <w:rPr>
          <w:rFonts w:ascii="Calibri" w:hAnsi="Calibri" w:cs="Calibri"/>
          <w:b/>
          <w:bCs/>
        </w:rPr>
        <w:t>18</w:t>
      </w:r>
      <w:r w:rsidR="00B14133" w:rsidRPr="133635FB">
        <w:rPr>
          <w:rFonts w:ascii="Calibri" w:hAnsi="Calibri" w:cs="Calibri"/>
          <w:b/>
          <w:bCs/>
        </w:rPr>
        <w:t>.7.1</w:t>
      </w:r>
      <w:r w:rsidR="00B14133">
        <w:tab/>
      </w:r>
      <w:r w:rsidR="00B14133" w:rsidRPr="133635FB">
        <w:rPr>
          <w:rFonts w:ascii="Calibri" w:hAnsi="Calibri" w:cs="Calibri"/>
        </w:rPr>
        <w:t>A multa será devida após a aplicação da penalidade tornar-se definitiva, esgotados eventuais recursos interpostos.</w:t>
      </w:r>
    </w:p>
    <w:p w14:paraId="44FB06C2" w14:textId="2626691E" w:rsidR="00B14133" w:rsidRPr="00984E36" w:rsidRDefault="00B52B62"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.8</w:t>
      </w:r>
      <w:r w:rsidR="00B14133">
        <w:tab/>
      </w:r>
      <w:r w:rsidR="00B14133" w:rsidRPr="6253D333">
        <w:rPr>
          <w:rFonts w:ascii="Calibri" w:hAnsi="Calibri" w:cs="Calibri"/>
        </w:rPr>
        <w:t>Os procedimentos de aplicação das penalidades de impedimento de licitar e contratar e de declaração de inidoneidade para licitar e contratar serão conduzidos por comissão, nos termos do artigo 158, “caput” e § 1º, da Lei Federal nº 14.133</w:t>
      </w:r>
      <w:r w:rsidR="0081607F">
        <w:rPr>
          <w:rFonts w:ascii="Calibri" w:hAnsi="Calibri" w:cs="Calibri"/>
        </w:rPr>
        <w:t>/</w:t>
      </w:r>
      <w:r w:rsidR="00B14133" w:rsidRPr="6253D333">
        <w:rPr>
          <w:rFonts w:ascii="Calibri" w:hAnsi="Calibri" w:cs="Calibri"/>
        </w:rPr>
        <w:t>2021</w:t>
      </w:r>
      <w:r w:rsidR="0081607F">
        <w:rPr>
          <w:rFonts w:ascii="Calibri" w:hAnsi="Calibri" w:cs="Calibri"/>
        </w:rPr>
        <w:t>.</w:t>
      </w:r>
    </w:p>
    <w:p w14:paraId="6AD4DEE4" w14:textId="2BB81228" w:rsidR="00230F15" w:rsidRPr="009D67AD" w:rsidRDefault="0091007E" w:rsidP="00894F1F">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.9</w:t>
      </w:r>
      <w:r w:rsidR="00B14133">
        <w:tab/>
      </w:r>
      <w:r w:rsidR="00B14133" w:rsidRPr="6253D333">
        <w:rPr>
          <w:rFonts w:ascii="Calibri" w:hAnsi="Calibri" w:cs="Calibri"/>
        </w:rPr>
        <w:t>São aplicáveis à presente licitação e ao ajuste dela decorrente no que cabível for, inclusive, as sanções penais estabelecidas na Lei Federal nº 14.133/2021 e Lei Federal nº 12.846/2013.</w:t>
      </w:r>
    </w:p>
    <w:p w14:paraId="57A969C7" w14:textId="3E9B3602" w:rsidR="00A714E2" w:rsidRPr="00984E36" w:rsidRDefault="006E34BA" w:rsidP="00A714E2">
      <w:pPr>
        <w:tabs>
          <w:tab w:val="left" w:pos="1134"/>
        </w:tabs>
        <w:spacing w:after="120" w:line="276" w:lineRule="auto"/>
        <w:ind w:left="1134" w:hanging="1134"/>
        <w:jc w:val="both"/>
        <w:rPr>
          <w:rFonts w:ascii="Calibri" w:hAnsi="Calibri" w:cs="Calibri"/>
          <w:b/>
          <w:bCs/>
        </w:rPr>
      </w:pPr>
      <w:r>
        <w:rPr>
          <w:rFonts w:ascii="Calibri" w:hAnsi="Calibri" w:cs="Calibri"/>
          <w:b/>
          <w:bCs/>
        </w:rPr>
        <w:t>19</w:t>
      </w:r>
      <w:r w:rsidR="00A714E2">
        <w:tab/>
      </w:r>
      <w:r w:rsidR="00A714E2" w:rsidRPr="6253D333">
        <w:rPr>
          <w:rFonts w:ascii="Calibri" w:hAnsi="Calibri" w:cs="Calibri"/>
          <w:b/>
          <w:bCs/>
        </w:rPr>
        <w:t>DISPOSIÇÕES GERAIS</w:t>
      </w:r>
    </w:p>
    <w:p w14:paraId="194BEBA9" w14:textId="6373BF3E" w:rsidR="00A714E2" w:rsidRPr="00984E36" w:rsidRDefault="001E777F" w:rsidP="00A714E2">
      <w:pPr>
        <w:tabs>
          <w:tab w:val="left" w:pos="1134"/>
        </w:tabs>
        <w:spacing w:after="120" w:line="276" w:lineRule="auto"/>
        <w:ind w:left="1134" w:hanging="1134"/>
        <w:jc w:val="both"/>
        <w:rPr>
          <w:rFonts w:ascii="Calibri" w:hAnsi="Calibri" w:cs="Calibri"/>
          <w:b/>
          <w:bCs/>
        </w:rPr>
      </w:pPr>
      <w:r>
        <w:rPr>
          <w:rFonts w:ascii="Calibri" w:hAnsi="Calibri" w:cs="Calibri"/>
          <w:b/>
          <w:bCs/>
        </w:rPr>
        <w:lastRenderedPageBreak/>
        <w:t>19</w:t>
      </w:r>
      <w:r w:rsidR="00A714E2" w:rsidRPr="6253D333">
        <w:rPr>
          <w:rFonts w:ascii="Calibri" w:hAnsi="Calibri" w:cs="Calibri"/>
          <w:b/>
          <w:bCs/>
        </w:rPr>
        <w:t>.1</w:t>
      </w:r>
      <w:r w:rsidR="00A714E2">
        <w:tab/>
      </w:r>
      <w:r w:rsidR="00A714E2" w:rsidRPr="6253D333">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09C693F" w14:textId="6A7CA987" w:rsidR="00A714E2" w:rsidRPr="00984E36" w:rsidRDefault="00757DE8"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.2</w:t>
      </w:r>
      <w:r w:rsidR="00A714E2">
        <w:tab/>
      </w:r>
      <w:r w:rsidR="00A714E2" w:rsidRPr="6253D333">
        <w:rPr>
          <w:rFonts w:ascii="Calibri" w:hAnsi="Calibri" w:cs="Calibri"/>
        </w:rPr>
        <w:t>As normas disciplinadoras desta licitação serão interpretadas em favor da ampliação da disputa e do princípio do formalismo moderado, respeitada a igualdade de oportunidade entre as licitantes e desde que não comprometam o interesse público, a finalidade e a segurança da contratação.</w:t>
      </w:r>
    </w:p>
    <w:p w14:paraId="5B7E47DD" w14:textId="4B80917C"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.3</w:t>
      </w:r>
      <w:r w:rsidR="00A714E2">
        <w:tab/>
      </w:r>
      <w:r w:rsidR="00A714E2" w:rsidRPr="6253D333">
        <w:rPr>
          <w:rFonts w:ascii="Calibri" w:hAnsi="Calibri" w:cs="Calibri"/>
        </w:rPr>
        <w:t>As licitantes assumem todos os custos de preparação e apresentação de suas propostas e o Município de São Paulo não será, em nenhum caso, responsável por esses custos, independentemente da condução ou do resultado do processo licitatório.</w:t>
      </w:r>
    </w:p>
    <w:p w14:paraId="1697C90C" w14:textId="1E5A1C0A"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.4</w:t>
      </w:r>
      <w:r w:rsidR="00A714E2">
        <w:tab/>
      </w:r>
      <w:r w:rsidR="00A714E2" w:rsidRPr="6253D333">
        <w:rPr>
          <w:rFonts w:ascii="Calibri" w:hAnsi="Calibri" w:cs="Calibri"/>
        </w:rPr>
        <w:t xml:space="preserve">As licitantes são responsáveis pela fidelidade e legitimidade das informações e dos documentos apresentados em qualquer fase do certame. </w:t>
      </w:r>
    </w:p>
    <w:p w14:paraId="58088A14" w14:textId="01F264E2" w:rsidR="00A714E2" w:rsidRPr="00984E36" w:rsidRDefault="00131CBD" w:rsidP="00A714E2">
      <w:pPr>
        <w:tabs>
          <w:tab w:val="left" w:pos="1985"/>
        </w:tabs>
        <w:spacing w:after="120" w:line="276" w:lineRule="auto"/>
        <w:ind w:left="1985"/>
        <w:jc w:val="both"/>
        <w:rPr>
          <w:rFonts w:ascii="Calibri" w:hAnsi="Calibri" w:cs="Calibri"/>
        </w:rPr>
      </w:pPr>
      <w:r>
        <w:rPr>
          <w:rFonts w:ascii="Calibri" w:hAnsi="Calibri" w:cs="Calibri"/>
          <w:b/>
          <w:bCs/>
        </w:rPr>
        <w:t>19</w:t>
      </w:r>
      <w:r w:rsidR="00A714E2" w:rsidRPr="6253D333">
        <w:rPr>
          <w:rFonts w:ascii="Calibri" w:hAnsi="Calibri" w:cs="Calibri"/>
          <w:b/>
          <w:bCs/>
        </w:rPr>
        <w:t>.4.1</w:t>
      </w:r>
      <w:r w:rsidR="00A714E2">
        <w:tab/>
      </w:r>
      <w:r w:rsidR="00A714E2" w:rsidRPr="6253D333">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AA60E5C" w14:textId="4B14DCE3"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.5</w:t>
      </w:r>
      <w:r w:rsidR="00A714E2">
        <w:tab/>
      </w:r>
      <w:r w:rsidR="00A714E2" w:rsidRPr="6253D333">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81CB3F" w14:textId="7A6ABF70"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.6</w:t>
      </w:r>
      <w:r w:rsidR="00A714E2">
        <w:tab/>
      </w:r>
      <w:r w:rsidR="00A714E2" w:rsidRPr="6253D333">
        <w:rPr>
          <w:rFonts w:ascii="Calibri" w:hAnsi="Calibri" w:cs="Calibri"/>
        </w:rPr>
        <w:t>O ajuste, suas alterações e rescisão obedecerão à Lei Federal nº 14.133/2021, demais normas complementares e disposições deste Edital, aplicáveis à execução dos contratos</w:t>
      </w:r>
      <w:r w:rsidR="00E3680C">
        <w:rPr>
          <w:rFonts w:ascii="Calibri" w:hAnsi="Calibri" w:cs="Calibri"/>
        </w:rPr>
        <w:t xml:space="preserve">, </w:t>
      </w:r>
      <w:r w:rsidR="00A714E2" w:rsidRPr="6253D333">
        <w:rPr>
          <w:rFonts w:ascii="Calibri" w:hAnsi="Calibri" w:cs="Calibri"/>
        </w:rPr>
        <w:t xml:space="preserve">especialmente </w:t>
      </w:r>
      <w:r w:rsidR="00E3680C">
        <w:rPr>
          <w:rFonts w:ascii="Calibri" w:hAnsi="Calibri" w:cs="Calibri"/>
        </w:rPr>
        <w:t>n</w:t>
      </w:r>
      <w:r w:rsidR="00A714E2" w:rsidRPr="6253D333">
        <w:rPr>
          <w:rFonts w:ascii="Calibri" w:hAnsi="Calibri" w:cs="Calibri"/>
        </w:rPr>
        <w:t>os casos omissos.</w:t>
      </w:r>
    </w:p>
    <w:p w14:paraId="215EF1FA" w14:textId="6C3F2DC3"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.7</w:t>
      </w:r>
      <w:r w:rsidR="00A714E2">
        <w:tab/>
      </w:r>
      <w:r w:rsidR="00A714E2" w:rsidRPr="6253D333">
        <w:rPr>
          <w:rFonts w:ascii="Calibri" w:hAnsi="Calibri" w:cs="Calibri"/>
        </w:rPr>
        <w:t>A revogação ou anulação da licitação observará os procedimentos e normas previstas no art. 71 da Lei Federal nº 14.133/2021</w:t>
      </w:r>
      <w:r w:rsidR="0006487C">
        <w:rPr>
          <w:rFonts w:ascii="Calibri" w:hAnsi="Calibri" w:cs="Calibri"/>
        </w:rPr>
        <w:t>.</w:t>
      </w:r>
    </w:p>
    <w:p w14:paraId="5275BF3D" w14:textId="4ECB7844"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lastRenderedPageBreak/>
        <w:t>19</w:t>
      </w:r>
      <w:r w:rsidR="00A714E2" w:rsidRPr="6253D333">
        <w:rPr>
          <w:rFonts w:ascii="Calibri" w:hAnsi="Calibri" w:cs="Calibri"/>
          <w:b/>
          <w:bCs/>
        </w:rPr>
        <w:t>.8</w:t>
      </w:r>
      <w:r w:rsidR="00A714E2" w:rsidRPr="6253D333">
        <w:rPr>
          <w:rFonts w:ascii="Calibri" w:hAnsi="Calibri" w:cs="Calibri"/>
        </w:rPr>
        <w:t xml:space="preserve"> </w:t>
      </w:r>
      <w:r w:rsidR="00A714E2">
        <w:tab/>
      </w:r>
      <w:r w:rsidR="00A714E2" w:rsidRPr="6253D333">
        <w:rPr>
          <w:rFonts w:ascii="Calibri" w:hAnsi="Calibri" w:cs="Calibri"/>
        </w:rPr>
        <w:t>O Pregoeiro poderá promover diligências destinadas à complementação de informações sobre documentos já apresentados, desde que se trate de fatos existentes à época da abertura do certame e atualização de documentos cuja validade tenha expirado após a data de recebimento das propostas, nos termos do art. 64 da Lei Federal nº 14.133/2021.</w:t>
      </w:r>
    </w:p>
    <w:p w14:paraId="0A366294" w14:textId="6ED1AE3A" w:rsidR="00A714E2" w:rsidRDefault="00131CBD" w:rsidP="00A714E2">
      <w:pPr>
        <w:tabs>
          <w:tab w:val="left" w:pos="1985"/>
        </w:tabs>
        <w:spacing w:after="120" w:line="276" w:lineRule="auto"/>
        <w:ind w:left="1843"/>
        <w:jc w:val="both"/>
        <w:rPr>
          <w:rFonts w:ascii="Calibri" w:hAnsi="Calibri" w:cs="Calibri"/>
        </w:rPr>
      </w:pPr>
      <w:r>
        <w:rPr>
          <w:rFonts w:ascii="Calibri" w:hAnsi="Calibri" w:cs="Calibri"/>
          <w:b/>
          <w:bCs/>
        </w:rPr>
        <w:t>19</w:t>
      </w:r>
      <w:r w:rsidR="00A714E2" w:rsidRPr="6253D333">
        <w:rPr>
          <w:rFonts w:ascii="Calibri" w:hAnsi="Calibri" w:cs="Calibri"/>
          <w:b/>
          <w:bCs/>
        </w:rPr>
        <w:t>.8.1.</w:t>
      </w:r>
      <w:r w:rsidR="00A714E2" w:rsidRPr="6253D333">
        <w:rPr>
          <w:rFonts w:ascii="Calibri" w:hAnsi="Calibri" w:cs="Calibri"/>
        </w:rPr>
        <w:t xml:space="preserve"> Na hipótese de necessidade de suspensão da sessão pública para a realização de diligências, com vistas ao saneamento de que trata o item acima, a sessão pública somente poderá ser reiniciada mediante aviso prévio no sistema com, no mínimo, 24 (vinte e quatro) horas de antecedência, e a ocorrência será registrada em ata.</w:t>
      </w:r>
    </w:p>
    <w:p w14:paraId="63706BF4" w14:textId="49AC6436" w:rsidR="00A714E2" w:rsidRDefault="002A4C1B" w:rsidP="00A714E2">
      <w:pPr>
        <w:tabs>
          <w:tab w:val="left" w:pos="1985"/>
        </w:tabs>
        <w:spacing w:after="120" w:line="276" w:lineRule="auto"/>
        <w:ind w:left="1843"/>
        <w:jc w:val="both"/>
        <w:rPr>
          <w:rFonts w:ascii="Calibri" w:hAnsi="Calibri" w:cs="Calibri"/>
          <w:i/>
          <w:iCs/>
        </w:rPr>
      </w:pPr>
      <w:r>
        <w:rPr>
          <w:rFonts w:ascii="Calibri" w:hAnsi="Calibri" w:cs="Calibri"/>
          <w:b/>
          <w:bCs/>
        </w:rPr>
        <w:t>19</w:t>
      </w:r>
      <w:r w:rsidR="00A714E2" w:rsidRPr="6253D333">
        <w:rPr>
          <w:rFonts w:ascii="Calibri" w:hAnsi="Calibri" w:cs="Calibri"/>
          <w:b/>
          <w:bCs/>
        </w:rPr>
        <w:t>.8.2</w:t>
      </w:r>
      <w:r w:rsidR="00A714E2" w:rsidRPr="6253D333">
        <w:rPr>
          <w:rFonts w:ascii="Calibri" w:hAnsi="Calibri" w:cs="Calibri"/>
        </w:rPr>
        <w:t xml:space="preserve"> Havendo impossibilidade por parte da licitante de enviar os arquivos exigidos no Edital durante a sessão pública via sistema eletrônico, o pregoeiro poderá autorizar o envio do respectivo documento para o e-mail: </w:t>
      </w:r>
      <w:hyperlink r:id="rId18" w:history="1">
        <w:r w:rsidR="002D2B83" w:rsidRPr="00B3372C">
          <w:rPr>
            <w:rStyle w:val="Hyperlink"/>
            <w:rFonts w:ascii="Calibri" w:hAnsi="Calibri" w:cs="Calibri"/>
          </w:rPr>
          <w:t>subglicitacao@smsub.prefeitura.sp.gov.br</w:t>
        </w:r>
      </w:hyperlink>
      <w:r w:rsidR="002D2B83">
        <w:rPr>
          <w:rFonts w:ascii="Calibri" w:hAnsi="Calibri" w:cs="Calibri"/>
          <w:i/>
          <w:iCs/>
        </w:rPr>
        <w:t xml:space="preserve"> </w:t>
      </w:r>
    </w:p>
    <w:p w14:paraId="6AEA6593" w14:textId="4D0B521A"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.9</w:t>
      </w:r>
      <w:r w:rsidR="00A714E2">
        <w:tab/>
      </w:r>
      <w:r w:rsidR="00A714E2" w:rsidRPr="6253D333">
        <w:rPr>
          <w:rFonts w:ascii="Calibri" w:hAnsi="Calibri" w:cs="Calibri"/>
        </w:rPr>
        <w:t>Os casos omissos e as dúvidas surgidas serão resolvidos pelo Pregoeiro ouvidas, se for o caso, as Unidades competentes.</w:t>
      </w:r>
    </w:p>
    <w:p w14:paraId="3D47B4DC" w14:textId="526BB166"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.10</w:t>
      </w:r>
      <w:r w:rsidR="00A714E2">
        <w:tab/>
      </w:r>
      <w:r w:rsidR="00A714E2" w:rsidRPr="6253D333">
        <w:rPr>
          <w:rFonts w:ascii="Calibri" w:hAnsi="Calibri" w:cs="Calibri"/>
        </w:rPr>
        <w:t>Integrarão</w:t>
      </w:r>
      <w:r w:rsidR="00126F86">
        <w:rPr>
          <w:rFonts w:ascii="Calibri" w:hAnsi="Calibri" w:cs="Calibri"/>
        </w:rPr>
        <w:t xml:space="preserve"> </w:t>
      </w:r>
      <w:r w:rsidR="007B4148">
        <w:rPr>
          <w:rFonts w:ascii="Calibri" w:hAnsi="Calibri" w:cs="Calibri"/>
        </w:rPr>
        <w:t xml:space="preserve">a </w:t>
      </w:r>
      <w:r w:rsidR="002D2B83">
        <w:rPr>
          <w:rFonts w:ascii="Calibri" w:hAnsi="Calibri" w:cs="Calibri"/>
        </w:rPr>
        <w:t>N</w:t>
      </w:r>
      <w:r w:rsidR="007B4148">
        <w:rPr>
          <w:rFonts w:ascii="Calibri" w:hAnsi="Calibri" w:cs="Calibri"/>
        </w:rPr>
        <w:t xml:space="preserve">ota de </w:t>
      </w:r>
      <w:r w:rsidR="002D2B83">
        <w:rPr>
          <w:rFonts w:ascii="Calibri" w:hAnsi="Calibri" w:cs="Calibri"/>
        </w:rPr>
        <w:t>E</w:t>
      </w:r>
      <w:r w:rsidR="007B4148">
        <w:rPr>
          <w:rFonts w:ascii="Calibri" w:hAnsi="Calibri" w:cs="Calibri"/>
        </w:rPr>
        <w:t>mpenho</w:t>
      </w:r>
      <w:r w:rsidR="00A714E2" w:rsidRPr="6253D333">
        <w:rPr>
          <w:rFonts w:ascii="Calibri" w:hAnsi="Calibri" w:cs="Calibri"/>
        </w:rPr>
        <w:t>, para todos os fins, a proposta vencedora, a Ata da licitação e este Edital da Licitação, com seus anexos, independentemente de transcrição.</w:t>
      </w:r>
    </w:p>
    <w:p w14:paraId="02F22A87" w14:textId="7752E064" w:rsidR="00A714E2" w:rsidRPr="00984E36" w:rsidRDefault="00C651E4" w:rsidP="00A714E2">
      <w:pPr>
        <w:spacing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.11</w:t>
      </w:r>
      <w:r w:rsidR="00A714E2">
        <w:tab/>
      </w:r>
      <w:r w:rsidR="00A714E2" w:rsidRPr="6253D333">
        <w:rPr>
          <w:rFonts w:ascii="Calibri" w:hAnsi="Calibri" w:cs="Calibri"/>
        </w:rPr>
        <w:t>Nenhuma tolerância das partes quanto à falta de cumprimento de quaisquer das cláusulas do ajuste poderá ser entendida como aceitação, novação ou precedente.</w:t>
      </w:r>
    </w:p>
    <w:p w14:paraId="1F561EEA" w14:textId="41775364"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.12</w:t>
      </w:r>
      <w:r w:rsidR="00A714E2">
        <w:tab/>
      </w:r>
      <w:r w:rsidR="00A714E2" w:rsidRPr="6253D333">
        <w:rPr>
          <w:rFonts w:ascii="Calibri" w:hAnsi="Calibri" w:cs="Calibri"/>
        </w:rPr>
        <w:t>Fica ressalvada a possibilidade de alteração das condições contratuais em face da superveniência de normas federais e municipais disciplinando a matéria.</w:t>
      </w:r>
    </w:p>
    <w:p w14:paraId="45ECAE62" w14:textId="19C6EEEF"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.13</w:t>
      </w:r>
      <w:r w:rsidR="00A714E2">
        <w:tab/>
      </w:r>
      <w:r w:rsidR="00A714E2" w:rsidRPr="6253D333">
        <w:rPr>
          <w:rFonts w:ascii="Calibri" w:hAnsi="Calibri" w:cs="Calibri"/>
        </w:rPr>
        <w:t>Na contagem dos prazos estabelecidos neste edital e seus anexos, excluir-se-á o dia do início e incluir-se-á o do vencimento, observado o art. 183 da Lei Federal nº 14.133/2021.</w:t>
      </w:r>
    </w:p>
    <w:p w14:paraId="23EAB900" w14:textId="7FC904DC"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.14</w:t>
      </w:r>
      <w:r w:rsidR="00A714E2">
        <w:tab/>
      </w:r>
      <w:r w:rsidR="00A714E2" w:rsidRPr="6253D333">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7EC7EED7" w14:textId="5DCC7B68"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lastRenderedPageBreak/>
        <w:t>19</w:t>
      </w:r>
      <w:r w:rsidR="00A714E2" w:rsidRPr="6253D333">
        <w:rPr>
          <w:rFonts w:ascii="Calibri" w:hAnsi="Calibri" w:cs="Calibri"/>
          <w:b/>
          <w:bCs/>
        </w:rPr>
        <w:t>.15</w:t>
      </w:r>
      <w:r w:rsidR="00A714E2">
        <w:tab/>
      </w:r>
      <w:r w:rsidR="00A714E2" w:rsidRPr="6253D333">
        <w:rPr>
          <w:rFonts w:ascii="Calibri" w:hAnsi="Calibri" w:cs="Calibri"/>
        </w:rPr>
        <w:t>Os atos relativos à licitação efetuados por meio do sistema serão formalizados e registrados em processo administrativo pertinente ao certame.</w:t>
      </w:r>
    </w:p>
    <w:p w14:paraId="5722B700" w14:textId="679AD14F"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.16</w:t>
      </w:r>
      <w:r w:rsidR="00A714E2">
        <w:tab/>
      </w:r>
      <w:r w:rsidR="00A714E2" w:rsidRPr="6253D333">
        <w:rPr>
          <w:rFonts w:ascii="Calibri" w:hAnsi="Calibri" w:cs="Calibri"/>
        </w:rPr>
        <w:t>O resultado deste Pregão e os demais atos pertinentes a esta licitação, sujeitos a publicação, serão divulgados no Diário Oficial da Cidade e no sítio eletrônico</w:t>
      </w:r>
      <w:r w:rsidR="007145C1">
        <w:rPr>
          <w:rFonts w:ascii="Calibri" w:hAnsi="Calibri" w:cs="Calibri"/>
        </w:rPr>
        <w:t xml:space="preserve"> </w:t>
      </w:r>
      <w:hyperlink r:id="rId19" w:history="1">
        <w:r w:rsidR="007145C1" w:rsidRPr="009D67AD">
          <w:rPr>
            <w:rStyle w:val="Hyperlink"/>
            <w:rFonts w:ascii="Calibri" w:hAnsi="Calibri" w:cs="Calibri"/>
            <w:color w:val="auto"/>
          </w:rPr>
          <w:t>http://e-negocioscidadesp.prefeitura.sp.gov.br</w:t>
        </w:r>
      </w:hyperlink>
      <w:r w:rsidR="00A714E2" w:rsidRPr="6253D333">
        <w:rPr>
          <w:rFonts w:ascii="Calibri" w:hAnsi="Calibri" w:cs="Calibri"/>
        </w:rPr>
        <w:t xml:space="preserve">, bem como no Portal Nacional de Contratações Públicas </w:t>
      </w:r>
      <w:r w:rsidR="00AF2E27">
        <w:rPr>
          <w:rFonts w:ascii="Calibri" w:hAnsi="Calibri" w:cs="Calibri"/>
        </w:rPr>
        <w:t>–</w:t>
      </w:r>
      <w:r w:rsidR="00A714E2" w:rsidRPr="6253D333">
        <w:rPr>
          <w:rFonts w:ascii="Calibri" w:hAnsi="Calibri" w:cs="Calibri"/>
        </w:rPr>
        <w:t xml:space="preserve"> PNCP</w:t>
      </w:r>
      <w:r w:rsidR="00AF2E27">
        <w:rPr>
          <w:rFonts w:ascii="Calibri" w:hAnsi="Calibri" w:cs="Calibri"/>
        </w:rPr>
        <w:t>.</w:t>
      </w:r>
    </w:p>
    <w:p w14:paraId="69D34F71" w14:textId="13285391"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.17</w:t>
      </w:r>
      <w:r w:rsidR="00A714E2">
        <w:tab/>
      </w:r>
      <w:r w:rsidR="00A714E2" w:rsidRPr="6253D333">
        <w:rPr>
          <w:rFonts w:ascii="Calibri" w:hAnsi="Calibri" w:cs="Calibri"/>
        </w:rPr>
        <w:t>O pregoeiro e a equipe de apoio que atuarão neste pregão eletrônico foram designados nos autos do processo administrativo a ele pertinente e indicados no sistema.</w:t>
      </w:r>
    </w:p>
    <w:p w14:paraId="6A9B9716" w14:textId="6F06B1C7"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.18</w:t>
      </w:r>
      <w:r w:rsidR="00A714E2">
        <w:tab/>
      </w:r>
      <w:r w:rsidR="00A714E2" w:rsidRPr="6253D333">
        <w:rPr>
          <w:rFonts w:ascii="Calibri" w:hAnsi="Calibri" w:cs="Calibri"/>
        </w:rPr>
        <w:t>O Edital e seus anexos estão disponíveis no Portal Nacional de Contratações Públicas (PNCP) e endereço eletrônico</w:t>
      </w:r>
      <w:r w:rsidR="007145C1">
        <w:rPr>
          <w:rFonts w:ascii="Calibri" w:hAnsi="Calibri" w:cs="Calibri"/>
        </w:rPr>
        <w:t xml:space="preserve"> </w:t>
      </w:r>
      <w:hyperlink r:id="rId20" w:history="1">
        <w:r w:rsidR="007145C1" w:rsidRPr="009D67AD">
          <w:rPr>
            <w:rStyle w:val="Hyperlink"/>
            <w:rFonts w:ascii="Calibri" w:hAnsi="Calibri" w:cs="Calibri"/>
            <w:color w:val="auto"/>
          </w:rPr>
          <w:t>http://e-negocioscidadesp.prefeitura.sp.gov.br</w:t>
        </w:r>
      </w:hyperlink>
      <w:r w:rsidR="007145C1">
        <w:rPr>
          <w:rFonts w:ascii="Calibri" w:hAnsi="Calibri" w:cs="Calibri"/>
        </w:rPr>
        <w:t xml:space="preserve"> </w:t>
      </w:r>
      <w:r w:rsidR="00894F1F">
        <w:rPr>
          <w:rFonts w:ascii="Calibri" w:hAnsi="Calibri" w:cs="Calibri"/>
          <w:color w:val="215E99" w:themeColor="text2" w:themeTint="BF"/>
        </w:rPr>
        <w:t>.</w:t>
      </w:r>
    </w:p>
    <w:p w14:paraId="6E001C8D" w14:textId="5331644D"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.19</w:t>
      </w:r>
      <w:r w:rsidR="00A714E2">
        <w:tab/>
      </w:r>
      <w:r w:rsidR="00A714E2" w:rsidRPr="6253D333">
        <w:rPr>
          <w:rFonts w:ascii="Calibri" w:hAnsi="Calibri" w:cs="Calibri"/>
        </w:rPr>
        <w:t>As dúvidas interpretativas e eventuais omissões serão dirimidas com plena observância ao disposto nas normas previstas na Lei Federal nº 14.133/2021 e no Decreto nº 62.100/2022.</w:t>
      </w:r>
    </w:p>
    <w:p w14:paraId="0F69109E" w14:textId="7C6A9089" w:rsidR="004C26CC" w:rsidRDefault="0005630D" w:rsidP="2CD2F5E2">
      <w:pPr>
        <w:tabs>
          <w:tab w:val="left" w:pos="1134"/>
        </w:tabs>
        <w:spacing w:before="240" w:after="120" w:line="360" w:lineRule="auto"/>
        <w:ind w:left="1134" w:hanging="1134"/>
        <w:jc w:val="both"/>
        <w:rPr>
          <w:rFonts w:ascii="Calibri" w:hAnsi="Calibri" w:cs="Calibri"/>
          <w:b/>
          <w:bCs/>
        </w:rPr>
      </w:pPr>
      <w:r>
        <w:rPr>
          <w:rFonts w:ascii="Calibri" w:hAnsi="Calibri" w:cs="Calibri"/>
          <w:b/>
          <w:bCs/>
        </w:rPr>
        <w:t>19</w:t>
      </w:r>
      <w:r w:rsidR="00A714E2" w:rsidRPr="6253D333">
        <w:rPr>
          <w:rFonts w:ascii="Calibri" w:hAnsi="Calibri" w:cs="Calibri"/>
          <w:b/>
          <w:bCs/>
        </w:rPr>
        <w:t>.20</w:t>
      </w:r>
      <w:r w:rsidR="00A714E2">
        <w:tab/>
      </w:r>
      <w:r w:rsidR="00A714E2" w:rsidRPr="6253D333">
        <w:rPr>
          <w:rFonts w:ascii="Calibri" w:hAnsi="Calibri" w:cs="Calibri"/>
        </w:rPr>
        <w:t>Fica desde logo eleito o Foro da Comarca da Capital – Vara da Fazenda Pública - para dirimir quaisquer controvérsias decorrentes do presente certame ou de ajuste dele decorrente.</w:t>
      </w:r>
    </w:p>
    <w:p w14:paraId="2B481B4B" w14:textId="1F7433B7" w:rsidR="000A179D" w:rsidRDefault="000A179D" w:rsidP="007145C1">
      <w:pPr>
        <w:pStyle w:val="Ttulo"/>
        <w:spacing w:line="360" w:lineRule="auto"/>
        <w:rPr>
          <w:rFonts w:ascii="Calibri" w:hAnsi="Calibri" w:cs="Calibri"/>
          <w:b w:val="0"/>
          <w:sz w:val="24"/>
          <w:szCs w:val="24"/>
        </w:rPr>
      </w:pPr>
      <w:r w:rsidRPr="00C74E40">
        <w:rPr>
          <w:rFonts w:ascii="Calibri" w:hAnsi="Calibri" w:cs="Calibri"/>
          <w:b w:val="0"/>
          <w:sz w:val="24"/>
          <w:szCs w:val="24"/>
        </w:rPr>
        <w:t xml:space="preserve">São Paulo, </w:t>
      </w:r>
      <w:r w:rsidR="00E17D83">
        <w:rPr>
          <w:rFonts w:ascii="Calibri" w:hAnsi="Calibri" w:cs="Calibri"/>
          <w:b w:val="0"/>
          <w:sz w:val="24"/>
          <w:szCs w:val="24"/>
        </w:rPr>
        <w:t>25</w:t>
      </w:r>
      <w:r w:rsidRPr="00C74E40">
        <w:rPr>
          <w:rFonts w:ascii="Calibri" w:hAnsi="Calibri" w:cs="Calibri"/>
          <w:b w:val="0"/>
          <w:sz w:val="24"/>
          <w:szCs w:val="24"/>
        </w:rPr>
        <w:t xml:space="preserve"> de </w:t>
      </w:r>
      <w:r w:rsidR="007145C1">
        <w:rPr>
          <w:rFonts w:ascii="Calibri" w:hAnsi="Calibri" w:cs="Calibri"/>
          <w:b w:val="0"/>
          <w:sz w:val="24"/>
          <w:szCs w:val="24"/>
        </w:rPr>
        <w:t>junho d</w:t>
      </w:r>
      <w:r w:rsidRPr="00C74E40">
        <w:rPr>
          <w:rFonts w:ascii="Calibri" w:hAnsi="Calibri" w:cs="Calibri"/>
          <w:b w:val="0"/>
          <w:sz w:val="24"/>
          <w:szCs w:val="24"/>
        </w:rPr>
        <w:t xml:space="preserve">e </w:t>
      </w:r>
      <w:r w:rsidR="00C56962" w:rsidRPr="00C74E40">
        <w:rPr>
          <w:rFonts w:ascii="Calibri" w:hAnsi="Calibri" w:cs="Calibri"/>
          <w:b w:val="0"/>
          <w:sz w:val="24"/>
          <w:szCs w:val="24"/>
        </w:rPr>
        <w:t>20</w:t>
      </w:r>
      <w:r w:rsidR="007145C1">
        <w:rPr>
          <w:rFonts w:ascii="Calibri" w:hAnsi="Calibri" w:cs="Calibri"/>
          <w:b w:val="0"/>
          <w:sz w:val="24"/>
          <w:szCs w:val="24"/>
        </w:rPr>
        <w:t>26</w:t>
      </w:r>
      <w:r w:rsidR="00EC4088" w:rsidRPr="00C74E40">
        <w:rPr>
          <w:rFonts w:ascii="Calibri" w:hAnsi="Calibri" w:cs="Calibri"/>
          <w:b w:val="0"/>
          <w:sz w:val="24"/>
          <w:szCs w:val="24"/>
        </w:rPr>
        <w:t>.</w:t>
      </w:r>
    </w:p>
    <w:p w14:paraId="4EA64A5D" w14:textId="77777777" w:rsidR="007145C1" w:rsidRDefault="007145C1" w:rsidP="007145C1">
      <w:pPr>
        <w:pStyle w:val="Ttulo"/>
        <w:spacing w:line="360" w:lineRule="auto"/>
        <w:rPr>
          <w:rFonts w:ascii="Calibri" w:hAnsi="Calibri" w:cs="Calibri"/>
          <w:b w:val="0"/>
          <w:sz w:val="24"/>
          <w:szCs w:val="24"/>
        </w:rPr>
      </w:pPr>
    </w:p>
    <w:p w14:paraId="42953F09" w14:textId="5868BCF5" w:rsidR="007145C1" w:rsidRDefault="00AA3811" w:rsidP="007145C1">
      <w:pPr>
        <w:pStyle w:val="Ttulo"/>
        <w:spacing w:line="360" w:lineRule="auto"/>
        <w:rPr>
          <w:rFonts w:ascii="Calibri" w:hAnsi="Calibri" w:cs="Calibri"/>
          <w:b w:val="0"/>
          <w:sz w:val="24"/>
          <w:szCs w:val="24"/>
        </w:rPr>
      </w:pPr>
      <w:r>
        <w:rPr>
          <w:rFonts w:ascii="Calibri" w:hAnsi="Calibri" w:cs="Calibri"/>
          <w:b w:val="0"/>
          <w:sz w:val="24"/>
          <w:szCs w:val="24"/>
        </w:rPr>
        <w:t>Elaine Arruda da Cunha</w:t>
      </w:r>
    </w:p>
    <w:p w14:paraId="5EDB78CC" w14:textId="6BF4BB0A" w:rsidR="00F253C0" w:rsidRDefault="00F253C0" w:rsidP="007145C1">
      <w:pPr>
        <w:pStyle w:val="Ttulo"/>
        <w:spacing w:line="360" w:lineRule="auto"/>
        <w:rPr>
          <w:rFonts w:ascii="Calibri" w:hAnsi="Calibri" w:cs="Calibri"/>
          <w:color w:val="548DD4"/>
          <w:sz w:val="24"/>
          <w:szCs w:val="24"/>
        </w:rPr>
      </w:pPr>
      <w:r w:rsidRPr="00C74E40">
        <w:rPr>
          <w:rFonts w:ascii="Calibri" w:hAnsi="Calibri" w:cs="Calibri"/>
          <w:b w:val="0"/>
          <w:sz w:val="24"/>
          <w:szCs w:val="24"/>
        </w:rPr>
        <w:t>Pregoeir</w:t>
      </w:r>
      <w:r w:rsidR="00301BED" w:rsidRPr="00C74E40">
        <w:rPr>
          <w:rFonts w:ascii="Calibri" w:hAnsi="Calibri" w:cs="Calibri"/>
          <w:b w:val="0"/>
          <w:sz w:val="24"/>
          <w:szCs w:val="24"/>
        </w:rPr>
        <w:t>o</w:t>
      </w:r>
      <w:r w:rsidR="007145C1">
        <w:rPr>
          <w:rFonts w:ascii="Calibri" w:hAnsi="Calibri" w:cs="Calibri"/>
          <w:b w:val="0"/>
          <w:sz w:val="24"/>
          <w:szCs w:val="24"/>
        </w:rPr>
        <w:t>(a)</w:t>
      </w:r>
      <w:r w:rsidRPr="00C74E40">
        <w:rPr>
          <w:rFonts w:ascii="Calibri" w:hAnsi="Calibri" w:cs="Calibri"/>
          <w:b w:val="0"/>
          <w:sz w:val="24"/>
          <w:szCs w:val="24"/>
        </w:rPr>
        <w:t xml:space="preserve"> </w:t>
      </w:r>
      <w:r w:rsidR="007145C1">
        <w:rPr>
          <w:rFonts w:ascii="Calibri" w:hAnsi="Calibri" w:cs="Calibri"/>
          <w:b w:val="0"/>
          <w:sz w:val="24"/>
          <w:szCs w:val="24"/>
        </w:rPr>
        <w:t>–</w:t>
      </w:r>
      <w:r w:rsidRPr="00C74E40">
        <w:rPr>
          <w:rFonts w:ascii="Calibri" w:hAnsi="Calibri" w:cs="Calibri"/>
          <w:b w:val="0"/>
          <w:sz w:val="24"/>
          <w:szCs w:val="24"/>
        </w:rPr>
        <w:t xml:space="preserve"> </w:t>
      </w:r>
      <w:r w:rsidR="007145C1" w:rsidRPr="007145C1">
        <w:rPr>
          <w:rFonts w:ascii="Calibri" w:hAnsi="Calibri" w:cs="Calibri"/>
          <w:b w:val="0"/>
          <w:bCs/>
          <w:sz w:val="24"/>
          <w:szCs w:val="24"/>
        </w:rPr>
        <w:t>Subprefeitura Guaianases</w:t>
      </w:r>
    </w:p>
    <w:p w14:paraId="08AAD296" w14:textId="1CD5907B" w:rsidR="007145C1" w:rsidRDefault="007145C1" w:rsidP="007145C1">
      <w:pPr>
        <w:tabs>
          <w:tab w:val="left" w:pos="1701"/>
          <w:tab w:val="left" w:pos="1843"/>
        </w:tabs>
        <w:spacing w:line="360" w:lineRule="auto"/>
        <w:jc w:val="center"/>
        <w:rPr>
          <w:rFonts w:ascii="Calibri" w:hAnsi="Calibri" w:cs="Calibri"/>
          <w:bCs/>
        </w:rPr>
      </w:pPr>
      <w:r w:rsidRPr="007145C1">
        <w:rPr>
          <w:rFonts w:ascii="Calibri" w:eastAsia="Calibri" w:hAnsi="Calibri" w:cs="Calibri"/>
          <w:bCs/>
          <w:color w:val="000000"/>
        </w:rPr>
        <w:t xml:space="preserve">Portaria Interna </w:t>
      </w:r>
      <w:r w:rsidR="009D0588">
        <w:rPr>
          <w:rFonts w:ascii="Calibri" w:eastAsia="Calibri" w:hAnsi="Calibri" w:cs="Calibri"/>
          <w:bCs/>
          <w:color w:val="000000"/>
        </w:rPr>
        <w:t>14</w:t>
      </w:r>
      <w:r w:rsidRPr="007145C1">
        <w:rPr>
          <w:rFonts w:ascii="Calibri" w:eastAsia="Calibri" w:hAnsi="Calibri" w:cs="Calibri"/>
          <w:bCs/>
          <w:color w:val="000000"/>
        </w:rPr>
        <w:t>5/SUB-G/202</w:t>
      </w:r>
      <w:r w:rsidR="009D0588">
        <w:rPr>
          <w:rFonts w:ascii="Calibri" w:eastAsia="Calibri" w:hAnsi="Calibri" w:cs="Calibri"/>
          <w:bCs/>
          <w:color w:val="000000"/>
        </w:rPr>
        <w:t>6</w:t>
      </w:r>
      <w:r w:rsidR="00977193" w:rsidRPr="007145C1">
        <w:rPr>
          <w:rFonts w:ascii="Calibri" w:hAnsi="Calibri" w:cs="Calibri"/>
          <w:bCs/>
        </w:rPr>
        <w:br w:type="page"/>
      </w:r>
    </w:p>
    <w:p w14:paraId="79CCB9D4" w14:textId="77777777" w:rsidR="007145C1" w:rsidRDefault="007145C1" w:rsidP="007145C1">
      <w:pPr>
        <w:tabs>
          <w:tab w:val="left" w:pos="1701"/>
          <w:tab w:val="left" w:pos="1843"/>
        </w:tabs>
        <w:spacing w:line="360" w:lineRule="auto"/>
        <w:rPr>
          <w:rFonts w:ascii="Calibri" w:hAnsi="Calibri" w:cs="Calibri"/>
          <w:bCs/>
        </w:rPr>
      </w:pPr>
    </w:p>
    <w:p w14:paraId="55C82F6F" w14:textId="4AD2ECAB" w:rsidR="00076678" w:rsidRDefault="00076678" w:rsidP="0007667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841A7C">
        <w:rPr>
          <w:rFonts w:ascii="Calibri" w:eastAsia="Calibri" w:hAnsi="Calibri" w:cs="Calibri"/>
          <w:b/>
        </w:rPr>
        <w:t>90.020/SUB-G/2026</w:t>
      </w:r>
      <w:r>
        <w:rPr>
          <w:rFonts w:ascii="Calibri" w:eastAsia="Calibri" w:hAnsi="Calibri" w:cs="Calibri"/>
          <w:b/>
          <w:color w:val="000000"/>
        </w:rPr>
        <w:t xml:space="preserve"> – UASG 925074</w:t>
      </w:r>
    </w:p>
    <w:p w14:paraId="7BD0A1AB" w14:textId="2678DFEF" w:rsidR="00076678" w:rsidRDefault="00076678" w:rsidP="0007667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8D5005">
        <w:rPr>
          <w:rFonts w:ascii="Calibri" w:eastAsia="Calibri" w:hAnsi="Calibri" w:cs="Calibri"/>
          <w:b/>
        </w:rPr>
        <w:t>6038.2026/0001655-5</w:t>
      </w:r>
    </w:p>
    <w:p w14:paraId="0DD70FFD" w14:textId="77777777" w:rsidR="00076678" w:rsidRDefault="00076678" w:rsidP="0007667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0E8D21EC" w14:textId="0F8FFE02" w:rsidR="00076678" w:rsidRPr="00683478" w:rsidRDefault="00076678" w:rsidP="0007667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008D5005">
        <w:rPr>
          <w:rFonts w:ascii="Calibri" w:eastAsia="Calibri" w:hAnsi="Calibri" w:cs="Calibri"/>
          <w:b/>
        </w:rPr>
        <w:t>Aquisição de Materiais de Copa diversos</w:t>
      </w:r>
      <w:r w:rsidRPr="00683478">
        <w:rPr>
          <w:rFonts w:ascii="Calibri" w:eastAsia="Calibri" w:hAnsi="Calibri" w:cs="Calibri"/>
          <w:b/>
          <w:color w:val="000000"/>
        </w:rPr>
        <w:t>, conforme especificações constantes do Anexo I deste Edital.</w:t>
      </w:r>
    </w:p>
    <w:p w14:paraId="0D58ECD5" w14:textId="77777777" w:rsidR="00511468" w:rsidRPr="00C74E40" w:rsidRDefault="00511468" w:rsidP="00C74E40">
      <w:pPr>
        <w:tabs>
          <w:tab w:val="left" w:pos="1701"/>
          <w:tab w:val="left" w:pos="1843"/>
        </w:tabs>
        <w:spacing w:line="360" w:lineRule="auto"/>
        <w:jc w:val="both"/>
        <w:rPr>
          <w:rFonts w:ascii="Calibri" w:hAnsi="Calibri" w:cs="Calibri"/>
          <w:b/>
        </w:rPr>
      </w:pPr>
    </w:p>
    <w:p w14:paraId="2782614D" w14:textId="77777777" w:rsidR="00511468" w:rsidRPr="00C74E40" w:rsidRDefault="00511468" w:rsidP="00C74E40">
      <w:pPr>
        <w:spacing w:line="360" w:lineRule="auto"/>
        <w:jc w:val="center"/>
        <w:rPr>
          <w:rFonts w:ascii="Calibri" w:hAnsi="Calibri" w:cs="Calibri"/>
          <w:b/>
          <w:bCs/>
        </w:rPr>
      </w:pPr>
      <w:r w:rsidRPr="00C74E40">
        <w:rPr>
          <w:rFonts w:ascii="Calibri" w:hAnsi="Calibri" w:cs="Calibri"/>
          <w:b/>
          <w:bCs/>
          <w:caps/>
        </w:rPr>
        <w:t>ANEXO I</w:t>
      </w:r>
    </w:p>
    <w:p w14:paraId="4FDB8A1C" w14:textId="77777777" w:rsidR="00511468" w:rsidRDefault="00511468" w:rsidP="00C74E40">
      <w:pPr>
        <w:pStyle w:val="Ttulo3"/>
        <w:spacing w:before="0" w:after="0" w:line="360" w:lineRule="auto"/>
        <w:jc w:val="center"/>
        <w:rPr>
          <w:rFonts w:ascii="Calibri" w:hAnsi="Calibri" w:cs="Calibri"/>
          <w:caps/>
          <w:sz w:val="24"/>
          <w:szCs w:val="24"/>
        </w:rPr>
      </w:pPr>
      <w:r w:rsidRPr="00C74E40">
        <w:rPr>
          <w:rFonts w:ascii="Calibri" w:hAnsi="Calibri" w:cs="Calibri"/>
          <w:caps/>
          <w:sz w:val="24"/>
          <w:szCs w:val="24"/>
        </w:rPr>
        <w:t>TERMO DE REFERÊNCIA – ESPECIFICAÇÕES TÉCNICAS</w:t>
      </w:r>
    </w:p>
    <w:p w14:paraId="19BDC773" w14:textId="6F3F380D" w:rsidR="00EC0AA8" w:rsidRPr="00EC0AA8" w:rsidRDefault="00EC0AA8" w:rsidP="00EC0AA8">
      <w:pPr>
        <w:jc w:val="center"/>
        <w:rPr>
          <w:rFonts w:ascii="Calibri" w:hAnsi="Calibri" w:cs="Calibri"/>
          <w:b/>
          <w:bCs/>
        </w:rPr>
      </w:pPr>
      <w:r w:rsidRPr="00EC0AA8">
        <w:rPr>
          <w:rFonts w:ascii="Calibri" w:hAnsi="Calibri" w:cs="Calibri"/>
          <w:b/>
          <w:bCs/>
        </w:rPr>
        <w:t>(será disponibilizado com o edital de licitação)</w:t>
      </w:r>
    </w:p>
    <w:p w14:paraId="344E246C" w14:textId="77777777" w:rsidR="00A90509" w:rsidRDefault="00A90509" w:rsidP="0086090C">
      <w:pPr>
        <w:spacing w:line="360" w:lineRule="auto"/>
        <w:ind w:left="1276" w:hanging="1276"/>
        <w:jc w:val="both"/>
        <w:rPr>
          <w:rFonts w:ascii="Calibri" w:hAnsi="Calibri" w:cs="Calibri"/>
          <w:b/>
        </w:rPr>
      </w:pPr>
    </w:p>
    <w:p w14:paraId="34D80B51" w14:textId="77777777" w:rsidR="009D6997" w:rsidRPr="00C74E40" w:rsidRDefault="009D6997" w:rsidP="0086090C">
      <w:pPr>
        <w:spacing w:line="360" w:lineRule="auto"/>
        <w:ind w:left="1276" w:hanging="1276"/>
        <w:jc w:val="both"/>
        <w:rPr>
          <w:rFonts w:ascii="Calibri" w:hAnsi="Calibri" w:cs="Calibri"/>
          <w:b/>
          <w:color w:val="5B9BD5"/>
        </w:rPr>
      </w:pPr>
    </w:p>
    <w:p w14:paraId="5F36F239" w14:textId="772CEADB" w:rsidR="009D6997" w:rsidRPr="004D6A4F" w:rsidRDefault="00EC0AA8" w:rsidP="00EC0AA8">
      <w:pPr>
        <w:spacing w:line="360" w:lineRule="auto"/>
        <w:jc w:val="both"/>
        <w:rPr>
          <w:rFonts w:ascii="Calibri" w:hAnsi="Calibri" w:cs="Calibri"/>
          <w:b/>
          <w:color w:val="FF0000"/>
        </w:rPr>
      </w:pPr>
      <w:r>
        <w:rPr>
          <w:rFonts w:ascii="Calibri" w:hAnsi="Calibri" w:cs="Calibri"/>
          <w:b/>
          <w:color w:val="FF0000"/>
        </w:rPr>
        <w:t>Observação: O</w:t>
      </w:r>
      <w:r w:rsidR="009D6997" w:rsidRPr="004D6A4F">
        <w:rPr>
          <w:rFonts w:ascii="Calibri" w:hAnsi="Calibri" w:cs="Calibri"/>
          <w:b/>
          <w:color w:val="FF0000"/>
        </w:rPr>
        <w:t xml:space="preserve"> modelo</w:t>
      </w:r>
      <w:r>
        <w:rPr>
          <w:rFonts w:ascii="Calibri" w:hAnsi="Calibri" w:cs="Calibri"/>
          <w:b/>
          <w:color w:val="FF0000"/>
        </w:rPr>
        <w:t xml:space="preserve"> de Termo de Referência unitizado foi o do Sistema ComprasGov do Governo Federal, mas que atende aos requisitos do </w:t>
      </w:r>
      <w:r w:rsidR="009D6997" w:rsidRPr="004D6A4F">
        <w:rPr>
          <w:rFonts w:ascii="Calibri" w:hAnsi="Calibri" w:cs="Calibri"/>
          <w:b/>
          <w:color w:val="FF0000"/>
        </w:rPr>
        <w:t>art. 17 do Decreto Municipal 62.100/2</w:t>
      </w:r>
      <w:r w:rsidR="000765E6">
        <w:rPr>
          <w:rFonts w:ascii="Calibri" w:hAnsi="Calibri" w:cs="Calibri"/>
          <w:b/>
          <w:color w:val="FF0000"/>
        </w:rPr>
        <w:t>02</w:t>
      </w:r>
      <w:r w:rsidR="00632BCA">
        <w:rPr>
          <w:rFonts w:ascii="Calibri" w:hAnsi="Calibri" w:cs="Calibri"/>
          <w:b/>
          <w:color w:val="FF0000"/>
        </w:rPr>
        <w:t>2</w:t>
      </w:r>
      <w:r>
        <w:rPr>
          <w:rFonts w:ascii="Calibri" w:hAnsi="Calibri" w:cs="Calibri"/>
          <w:b/>
          <w:color w:val="FF0000"/>
        </w:rPr>
        <w:t>.</w:t>
      </w:r>
    </w:p>
    <w:p w14:paraId="59F75FB4" w14:textId="77777777" w:rsidR="009D6997" w:rsidRPr="00C74E40" w:rsidRDefault="009D6997" w:rsidP="0086090C">
      <w:pPr>
        <w:spacing w:line="360" w:lineRule="auto"/>
        <w:ind w:left="1276" w:hanging="1276"/>
        <w:jc w:val="both"/>
        <w:rPr>
          <w:rFonts w:ascii="Calibri" w:hAnsi="Calibri" w:cs="Calibri"/>
          <w:b/>
          <w:color w:val="5B9BD5"/>
        </w:rPr>
      </w:pPr>
    </w:p>
    <w:p w14:paraId="021F64EB" w14:textId="77777777" w:rsidR="009D6997" w:rsidRDefault="009D6997" w:rsidP="0086090C">
      <w:pPr>
        <w:spacing w:line="360" w:lineRule="auto"/>
        <w:ind w:left="1276" w:hanging="1276"/>
        <w:jc w:val="both"/>
        <w:rPr>
          <w:rFonts w:ascii="Calibri" w:hAnsi="Calibri" w:cs="Calibri"/>
          <w:b/>
        </w:rPr>
      </w:pPr>
    </w:p>
    <w:p w14:paraId="096F4DC3" w14:textId="77777777" w:rsidR="009D6997" w:rsidRDefault="009D6997" w:rsidP="0086090C">
      <w:pPr>
        <w:spacing w:line="360" w:lineRule="auto"/>
        <w:ind w:left="1276" w:hanging="1276"/>
        <w:jc w:val="both"/>
        <w:rPr>
          <w:rFonts w:ascii="Calibri" w:hAnsi="Calibri" w:cs="Calibri"/>
          <w:b/>
        </w:rPr>
      </w:pPr>
    </w:p>
    <w:p w14:paraId="0E06E2C6" w14:textId="77777777" w:rsidR="009D6997" w:rsidRDefault="009D6997" w:rsidP="0086090C">
      <w:pPr>
        <w:spacing w:line="360" w:lineRule="auto"/>
        <w:ind w:left="1276" w:hanging="1276"/>
        <w:jc w:val="both"/>
        <w:rPr>
          <w:rFonts w:ascii="Calibri" w:hAnsi="Calibri" w:cs="Calibri"/>
          <w:b/>
        </w:rPr>
      </w:pPr>
    </w:p>
    <w:p w14:paraId="3936817D" w14:textId="77777777" w:rsidR="009D6997" w:rsidRDefault="009D6997" w:rsidP="0086090C">
      <w:pPr>
        <w:spacing w:line="360" w:lineRule="auto"/>
        <w:ind w:left="1276" w:hanging="1276"/>
        <w:jc w:val="both"/>
        <w:rPr>
          <w:rFonts w:ascii="Calibri" w:hAnsi="Calibri" w:cs="Calibri"/>
          <w:b/>
        </w:rPr>
      </w:pPr>
    </w:p>
    <w:p w14:paraId="7B127282" w14:textId="77777777" w:rsidR="009D6997" w:rsidRDefault="009D6997" w:rsidP="0086090C">
      <w:pPr>
        <w:spacing w:line="360" w:lineRule="auto"/>
        <w:ind w:left="1276" w:hanging="1276"/>
        <w:jc w:val="both"/>
        <w:rPr>
          <w:rFonts w:ascii="Calibri" w:hAnsi="Calibri" w:cs="Calibri"/>
          <w:b/>
        </w:rPr>
      </w:pPr>
    </w:p>
    <w:p w14:paraId="0DBFE283" w14:textId="77777777" w:rsidR="009D6997" w:rsidRDefault="009D6997" w:rsidP="0086090C">
      <w:pPr>
        <w:spacing w:line="360" w:lineRule="auto"/>
        <w:ind w:left="1276" w:hanging="1276"/>
        <w:jc w:val="both"/>
        <w:rPr>
          <w:rFonts w:ascii="Calibri" w:hAnsi="Calibri" w:cs="Calibri"/>
          <w:b/>
        </w:rPr>
      </w:pPr>
    </w:p>
    <w:p w14:paraId="156163AE" w14:textId="77777777" w:rsidR="009D6997" w:rsidRDefault="009D6997" w:rsidP="0086090C">
      <w:pPr>
        <w:spacing w:line="360" w:lineRule="auto"/>
        <w:ind w:left="1276" w:hanging="1276"/>
        <w:jc w:val="both"/>
        <w:rPr>
          <w:rFonts w:ascii="Calibri" w:hAnsi="Calibri" w:cs="Calibri"/>
          <w:b/>
        </w:rPr>
      </w:pPr>
    </w:p>
    <w:p w14:paraId="5439C481" w14:textId="77777777" w:rsidR="009D6997" w:rsidRDefault="009D6997" w:rsidP="0086090C">
      <w:pPr>
        <w:spacing w:line="360" w:lineRule="auto"/>
        <w:ind w:left="1276" w:hanging="1276"/>
        <w:jc w:val="both"/>
        <w:rPr>
          <w:rFonts w:ascii="Calibri" w:hAnsi="Calibri" w:cs="Calibri"/>
          <w:b/>
        </w:rPr>
      </w:pPr>
    </w:p>
    <w:p w14:paraId="47346ED7" w14:textId="77777777" w:rsidR="009D6997" w:rsidRDefault="009D6997" w:rsidP="0086090C">
      <w:pPr>
        <w:spacing w:line="360" w:lineRule="auto"/>
        <w:ind w:left="1276" w:hanging="1276"/>
        <w:jc w:val="both"/>
        <w:rPr>
          <w:rFonts w:ascii="Calibri" w:hAnsi="Calibri" w:cs="Calibri"/>
          <w:b/>
        </w:rPr>
      </w:pPr>
    </w:p>
    <w:p w14:paraId="418D101D" w14:textId="77777777" w:rsidR="009D6997" w:rsidRPr="00C74E40" w:rsidRDefault="009D6997" w:rsidP="00C74E40">
      <w:pPr>
        <w:spacing w:line="360" w:lineRule="auto"/>
        <w:ind w:left="1276" w:hanging="1276"/>
        <w:jc w:val="both"/>
        <w:rPr>
          <w:rFonts w:ascii="Calibri" w:hAnsi="Calibri" w:cs="Calibri"/>
          <w:b/>
        </w:rPr>
      </w:pPr>
    </w:p>
    <w:p w14:paraId="5BAFF27D" w14:textId="77777777" w:rsidR="009D6997" w:rsidRDefault="009D6997" w:rsidP="0086090C">
      <w:pPr>
        <w:tabs>
          <w:tab w:val="left" w:pos="468"/>
          <w:tab w:val="left" w:pos="6228"/>
          <w:tab w:val="left" w:pos="7848"/>
        </w:tabs>
        <w:spacing w:line="360" w:lineRule="auto"/>
        <w:ind w:left="-432"/>
        <w:rPr>
          <w:rFonts w:ascii="Calibri" w:hAnsi="Calibri" w:cs="Calibri"/>
        </w:rPr>
      </w:pPr>
    </w:p>
    <w:p w14:paraId="07F689F8" w14:textId="77777777" w:rsidR="009D6997" w:rsidRDefault="009D6997" w:rsidP="0086090C">
      <w:pPr>
        <w:tabs>
          <w:tab w:val="left" w:pos="468"/>
          <w:tab w:val="left" w:pos="6228"/>
          <w:tab w:val="left" w:pos="7848"/>
        </w:tabs>
        <w:spacing w:line="360" w:lineRule="auto"/>
        <w:ind w:left="-432"/>
        <w:rPr>
          <w:rFonts w:ascii="Calibri" w:hAnsi="Calibri" w:cs="Calibri"/>
        </w:rPr>
      </w:pPr>
    </w:p>
    <w:p w14:paraId="1817996E" w14:textId="77777777" w:rsidR="009D6997" w:rsidRDefault="009D6997" w:rsidP="0086090C">
      <w:pPr>
        <w:tabs>
          <w:tab w:val="left" w:pos="468"/>
          <w:tab w:val="left" w:pos="6228"/>
          <w:tab w:val="left" w:pos="7848"/>
        </w:tabs>
        <w:spacing w:line="360" w:lineRule="auto"/>
        <w:ind w:left="-432"/>
        <w:rPr>
          <w:rFonts w:ascii="Calibri" w:hAnsi="Calibri" w:cs="Calibri"/>
        </w:rPr>
      </w:pPr>
    </w:p>
    <w:p w14:paraId="331A2250" w14:textId="3CECEE07" w:rsidR="00EC0AA8" w:rsidRDefault="00EC0AA8" w:rsidP="00EC0AA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841A7C">
        <w:rPr>
          <w:rFonts w:ascii="Calibri" w:eastAsia="Calibri" w:hAnsi="Calibri" w:cs="Calibri"/>
          <w:b/>
        </w:rPr>
        <w:t>90.020/SUB-G/2026</w:t>
      </w:r>
      <w:r>
        <w:rPr>
          <w:rFonts w:ascii="Calibri" w:eastAsia="Calibri" w:hAnsi="Calibri" w:cs="Calibri"/>
          <w:b/>
          <w:color w:val="000000"/>
        </w:rPr>
        <w:t xml:space="preserve"> – UASG 925074</w:t>
      </w:r>
    </w:p>
    <w:p w14:paraId="0CA33720" w14:textId="0774DD1E" w:rsidR="00EC0AA8" w:rsidRDefault="00EC0AA8" w:rsidP="00EC0AA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8D5005">
        <w:rPr>
          <w:rFonts w:ascii="Calibri" w:eastAsia="Calibri" w:hAnsi="Calibri" w:cs="Calibri"/>
          <w:b/>
        </w:rPr>
        <w:t>6038.2026/0001655-5</w:t>
      </w:r>
    </w:p>
    <w:p w14:paraId="6C8674DA" w14:textId="77777777" w:rsidR="00EC0AA8" w:rsidRDefault="00EC0AA8" w:rsidP="00EC0AA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7D3DD22B" w14:textId="670E574A" w:rsidR="00EC0AA8" w:rsidRPr="00683478" w:rsidRDefault="00EC0AA8" w:rsidP="00EC0AA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008D5005">
        <w:rPr>
          <w:rFonts w:ascii="Calibri" w:eastAsia="Calibri" w:hAnsi="Calibri" w:cs="Calibri"/>
          <w:b/>
        </w:rPr>
        <w:t>Aquisição de Materiais de Copa diversos</w:t>
      </w:r>
      <w:r w:rsidRPr="00683478">
        <w:rPr>
          <w:rFonts w:ascii="Calibri" w:eastAsia="Calibri" w:hAnsi="Calibri" w:cs="Calibri"/>
          <w:b/>
          <w:color w:val="000000"/>
        </w:rPr>
        <w:t>, conforme especificações constantes do Anexo I deste Edital.</w:t>
      </w:r>
    </w:p>
    <w:p w14:paraId="700480D4" w14:textId="77777777" w:rsidR="000A0DC0" w:rsidRPr="009D67AD" w:rsidRDefault="000A0DC0" w:rsidP="00C74E40">
      <w:pPr>
        <w:spacing w:line="360" w:lineRule="auto"/>
        <w:rPr>
          <w:rFonts w:ascii="Calibri" w:hAnsi="Calibri" w:cs="Calibri"/>
          <w:b/>
          <w:bCs/>
          <w:u w:val="single"/>
        </w:rPr>
      </w:pPr>
    </w:p>
    <w:p w14:paraId="61FBF0FE" w14:textId="77777777" w:rsidR="00511468" w:rsidRPr="009D67AD" w:rsidRDefault="00511468" w:rsidP="00EC0AA8">
      <w:pPr>
        <w:spacing w:line="360" w:lineRule="auto"/>
        <w:jc w:val="center"/>
        <w:rPr>
          <w:rFonts w:ascii="Calibri" w:hAnsi="Calibri" w:cs="Calibri"/>
          <w:b/>
        </w:rPr>
      </w:pPr>
      <w:r w:rsidRPr="009D67AD">
        <w:rPr>
          <w:rFonts w:ascii="Calibri" w:hAnsi="Calibri" w:cs="Calibri"/>
          <w:b/>
        </w:rPr>
        <w:t>ANEXO II – PROPOSTA DE PREÇOS</w:t>
      </w:r>
    </w:p>
    <w:p w14:paraId="19591937" w14:textId="0CA75269" w:rsidR="00511468" w:rsidRPr="009D67AD" w:rsidRDefault="00511468" w:rsidP="00C74E40">
      <w:pPr>
        <w:pStyle w:val="BodyText22"/>
        <w:spacing w:line="360" w:lineRule="auto"/>
        <w:jc w:val="right"/>
        <w:rPr>
          <w:rFonts w:ascii="Calibri" w:hAnsi="Calibri" w:cs="Calibri"/>
          <w:b/>
          <w:sz w:val="24"/>
          <w:szCs w:val="24"/>
        </w:rPr>
      </w:pPr>
    </w:p>
    <w:p w14:paraId="66677FF4" w14:textId="28E6493B" w:rsidR="00511468" w:rsidRPr="009D67AD" w:rsidRDefault="00511468" w:rsidP="00C74E40">
      <w:pPr>
        <w:spacing w:line="360" w:lineRule="auto"/>
        <w:jc w:val="both"/>
        <w:rPr>
          <w:rFonts w:ascii="Calibri" w:hAnsi="Calibri" w:cs="Calibri"/>
        </w:rPr>
      </w:pPr>
      <w:r w:rsidRPr="009D67AD">
        <w:rPr>
          <w:rFonts w:ascii="Calibri" w:hAnsi="Calibri" w:cs="Calibri"/>
        </w:rPr>
        <w:t>A...........................................................................</w:t>
      </w:r>
      <w:r w:rsidR="009D2529" w:rsidRPr="009D2529">
        <w:rPr>
          <w:rFonts w:ascii="Calibri" w:hAnsi="Calibri" w:cs="Calibri"/>
        </w:rPr>
        <w:t xml:space="preserve"> </w:t>
      </w:r>
      <w:r w:rsidR="009D2529" w:rsidRPr="004D6A4F">
        <w:rPr>
          <w:rFonts w:ascii="Calibri" w:hAnsi="Calibri" w:cs="Calibri"/>
          <w:color w:val="215E99" w:themeColor="text2" w:themeTint="BF"/>
        </w:rPr>
        <w:t>(</w:t>
      </w:r>
      <w:r w:rsidR="00AC4841">
        <w:rPr>
          <w:rFonts w:ascii="Calibri" w:hAnsi="Calibri" w:cs="Calibri"/>
          <w:color w:val="215E99" w:themeColor="text2" w:themeTint="BF"/>
        </w:rPr>
        <w:t xml:space="preserve">nome da </w:t>
      </w:r>
      <w:r w:rsidR="009D2529" w:rsidRPr="004D6A4F">
        <w:rPr>
          <w:rFonts w:ascii="Calibri" w:hAnsi="Calibri" w:cs="Calibri"/>
          <w:color w:val="215E99" w:themeColor="text2" w:themeTint="BF"/>
        </w:rPr>
        <w:t>empresa)</w:t>
      </w:r>
      <w:r w:rsidRPr="009D67AD">
        <w:rPr>
          <w:rFonts w:ascii="Calibri" w:hAnsi="Calibri" w:cs="Calibri"/>
        </w:rPr>
        <w:t xml:space="preserve"> inscrita no CNPJ sob nº ............................................................., estabelecida na.........................................................................................................., nº........., telefone nº.............................................., e-mail...................................................,</w:t>
      </w:r>
      <w:r w:rsidR="00AC4841">
        <w:rPr>
          <w:rFonts w:ascii="Calibri" w:hAnsi="Calibri" w:cs="Calibri"/>
        </w:rPr>
        <w:t xml:space="preserve"> </w:t>
      </w:r>
      <w:r w:rsidRPr="009D67AD">
        <w:rPr>
          <w:rFonts w:ascii="Calibri" w:hAnsi="Calibri" w:cs="Calibri"/>
        </w:rPr>
        <w:t>propõe fornecer o objeto licitado, nos seguintes preços e condições:</w:t>
      </w:r>
    </w:p>
    <w:tbl>
      <w:tblPr>
        <w:tblStyle w:val="SimplesTabela1"/>
        <w:tblW w:w="10627" w:type="dxa"/>
        <w:jc w:val="center"/>
        <w:tblLayout w:type="fixed"/>
        <w:tblLook w:val="04A0" w:firstRow="1" w:lastRow="0" w:firstColumn="1" w:lastColumn="0" w:noHBand="0" w:noVBand="1"/>
      </w:tblPr>
      <w:tblGrid>
        <w:gridCol w:w="727"/>
        <w:gridCol w:w="2812"/>
        <w:gridCol w:w="1843"/>
        <w:gridCol w:w="1692"/>
        <w:gridCol w:w="798"/>
        <w:gridCol w:w="1195"/>
        <w:gridCol w:w="1560"/>
      </w:tblGrid>
      <w:tr w:rsidR="00926CE8" w:rsidRPr="0098065D" w14:paraId="2D5EFC25" w14:textId="12FF215C" w:rsidTr="00926CE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32270EE1" w14:textId="77777777" w:rsidR="00926CE8" w:rsidRPr="0098065D" w:rsidRDefault="00926CE8" w:rsidP="007E69E8">
            <w:pPr>
              <w:tabs>
                <w:tab w:val="left" w:pos="1134"/>
              </w:tabs>
              <w:spacing w:after="120" w:line="276" w:lineRule="auto"/>
              <w:jc w:val="center"/>
              <w:rPr>
                <w:rFonts w:ascii="Calibri" w:hAnsi="Calibri" w:cs="Calibri"/>
                <w:bCs w:val="0"/>
              </w:rPr>
            </w:pPr>
            <w:r w:rsidRPr="0098065D">
              <w:rPr>
                <w:rFonts w:ascii="Calibri" w:hAnsi="Calibri" w:cs="Calibri"/>
                <w:bCs w:val="0"/>
              </w:rPr>
              <w:t>ITEM</w:t>
            </w:r>
          </w:p>
        </w:tc>
        <w:tc>
          <w:tcPr>
            <w:tcW w:w="2812" w:type="dxa"/>
            <w:vAlign w:val="center"/>
          </w:tcPr>
          <w:p w14:paraId="1F728DF4" w14:textId="77777777"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OBJETO</w:t>
            </w:r>
          </w:p>
        </w:tc>
        <w:tc>
          <w:tcPr>
            <w:tcW w:w="1843" w:type="dxa"/>
          </w:tcPr>
          <w:p w14:paraId="410834E1" w14:textId="77777777" w:rsidR="00926CE8"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Pr>
                <w:rFonts w:ascii="Calibri" w:hAnsi="Calibri" w:cs="Calibri"/>
              </w:rPr>
              <w:t>Marca/Modelo</w:t>
            </w:r>
          </w:p>
          <w:p w14:paraId="34EEECC1" w14:textId="540E3B5D"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Fabricante</w:t>
            </w:r>
          </w:p>
        </w:tc>
        <w:tc>
          <w:tcPr>
            <w:tcW w:w="1692" w:type="dxa"/>
            <w:vAlign w:val="center"/>
          </w:tcPr>
          <w:p w14:paraId="08BC96AC" w14:textId="7CFDF00C"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UNIDADE DE MEDIDA</w:t>
            </w:r>
          </w:p>
        </w:tc>
        <w:tc>
          <w:tcPr>
            <w:tcW w:w="798" w:type="dxa"/>
            <w:vAlign w:val="center"/>
          </w:tcPr>
          <w:p w14:paraId="45ECED78" w14:textId="60441161"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QTDE</w:t>
            </w:r>
          </w:p>
        </w:tc>
        <w:tc>
          <w:tcPr>
            <w:tcW w:w="1195" w:type="dxa"/>
            <w:vAlign w:val="center"/>
          </w:tcPr>
          <w:p w14:paraId="7591E16D" w14:textId="5071CB54"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sidRPr="0098065D">
              <w:rPr>
                <w:rFonts w:ascii="Calibri" w:hAnsi="Calibri" w:cs="Calibri"/>
                <w:bCs w:val="0"/>
              </w:rPr>
              <w:t>Valor Unitário</w:t>
            </w:r>
          </w:p>
        </w:tc>
        <w:tc>
          <w:tcPr>
            <w:tcW w:w="1560" w:type="dxa"/>
            <w:vAlign w:val="center"/>
          </w:tcPr>
          <w:p w14:paraId="60AF6FA1" w14:textId="5AD1E6A8"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Valor Total</w:t>
            </w:r>
          </w:p>
        </w:tc>
      </w:tr>
      <w:tr w:rsidR="008E20F9" w14:paraId="14E6E998" w14:textId="455A6FF2" w:rsidTr="008E2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2FFBF255" w14:textId="0C274206" w:rsidR="008E20F9" w:rsidRDefault="008E20F9" w:rsidP="008E20F9">
            <w:pPr>
              <w:tabs>
                <w:tab w:val="left" w:pos="1134"/>
              </w:tabs>
              <w:spacing w:after="120" w:line="276" w:lineRule="auto"/>
              <w:jc w:val="center"/>
              <w:rPr>
                <w:rFonts w:ascii="Calibri" w:hAnsi="Calibri" w:cs="Calibri"/>
                <w:bCs w:val="0"/>
              </w:rPr>
            </w:pPr>
            <w:r>
              <w:rPr>
                <w:rFonts w:ascii="Calibri" w:hAnsi="Calibri" w:cs="Calibri"/>
                <w:bCs w:val="0"/>
              </w:rPr>
              <w:t>1</w:t>
            </w:r>
          </w:p>
        </w:tc>
        <w:tc>
          <w:tcPr>
            <w:tcW w:w="2812" w:type="dxa"/>
            <w:vAlign w:val="center"/>
          </w:tcPr>
          <w:p w14:paraId="6F8C6704" w14:textId="51024352" w:rsidR="008E20F9" w:rsidRDefault="008E20F9" w:rsidP="00094E51">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Garrafa Térmica Inox 2,5L, com alavanca de pressão e corpo em Inox</w:t>
            </w:r>
            <w:r>
              <w:rPr>
                <w:rFonts w:ascii="Calibri" w:hAnsi="Calibri" w:cs="Calibri"/>
                <w:b/>
              </w:rPr>
              <w:t>.</w:t>
            </w:r>
          </w:p>
        </w:tc>
        <w:tc>
          <w:tcPr>
            <w:tcW w:w="1843" w:type="dxa"/>
            <w:vAlign w:val="center"/>
          </w:tcPr>
          <w:p w14:paraId="3155E302" w14:textId="68CAFD34"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w:t>
            </w:r>
          </w:p>
        </w:tc>
        <w:tc>
          <w:tcPr>
            <w:tcW w:w="1692" w:type="dxa"/>
            <w:vAlign w:val="center"/>
          </w:tcPr>
          <w:p w14:paraId="7858F0DF" w14:textId="4CFD6D46"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798" w:type="dxa"/>
            <w:vAlign w:val="center"/>
          </w:tcPr>
          <w:p w14:paraId="071D94ED" w14:textId="4C09F400"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4</w:t>
            </w:r>
          </w:p>
        </w:tc>
        <w:tc>
          <w:tcPr>
            <w:tcW w:w="1195" w:type="dxa"/>
            <w:vAlign w:val="center"/>
          </w:tcPr>
          <w:p w14:paraId="30BC185C" w14:textId="5DCF1702"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39856571" w14:textId="0280EABF"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r>
      <w:tr w:rsidR="008E20F9" w14:paraId="7BAAA4F7" w14:textId="77777777" w:rsidTr="008E20F9">
        <w:trPr>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02C50CDB" w14:textId="591C84AB" w:rsidR="008E20F9" w:rsidRDefault="008E20F9" w:rsidP="008E20F9">
            <w:pPr>
              <w:tabs>
                <w:tab w:val="left" w:pos="1134"/>
              </w:tabs>
              <w:spacing w:after="120" w:line="276" w:lineRule="auto"/>
              <w:jc w:val="center"/>
              <w:rPr>
                <w:rFonts w:ascii="Calibri" w:hAnsi="Calibri" w:cs="Calibri"/>
              </w:rPr>
            </w:pPr>
            <w:r>
              <w:rPr>
                <w:rFonts w:ascii="Calibri" w:hAnsi="Calibri" w:cs="Calibri"/>
              </w:rPr>
              <w:t>2</w:t>
            </w:r>
          </w:p>
        </w:tc>
        <w:tc>
          <w:tcPr>
            <w:tcW w:w="2812" w:type="dxa"/>
            <w:vAlign w:val="center"/>
          </w:tcPr>
          <w:p w14:paraId="5C8AD7AB" w14:textId="5EDD784E" w:rsidR="008E20F9" w:rsidRDefault="008E20F9" w:rsidP="00094E51">
            <w:pPr>
              <w:tabs>
                <w:tab w:val="left" w:pos="1134"/>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8198C">
              <w:rPr>
                <w:rFonts w:ascii="Calibri" w:hAnsi="Calibri" w:cs="Calibri"/>
                <w:b/>
              </w:rPr>
              <w:t>Garrafa Térmica Inox 1,3L, com alavanca de pressão e corpo em Inox</w:t>
            </w:r>
            <w:r>
              <w:rPr>
                <w:rFonts w:ascii="Calibri" w:hAnsi="Calibri" w:cs="Calibri"/>
                <w:b/>
              </w:rPr>
              <w:t>.</w:t>
            </w:r>
          </w:p>
        </w:tc>
        <w:tc>
          <w:tcPr>
            <w:tcW w:w="1843" w:type="dxa"/>
            <w:vAlign w:val="center"/>
          </w:tcPr>
          <w:p w14:paraId="5580981C" w14:textId="309CDE00"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C1092A">
              <w:rPr>
                <w:rFonts w:ascii="Calibri" w:hAnsi="Calibri" w:cs="Calibri"/>
                <w:b/>
              </w:rPr>
              <w:t>....................</w:t>
            </w:r>
          </w:p>
        </w:tc>
        <w:tc>
          <w:tcPr>
            <w:tcW w:w="1692" w:type="dxa"/>
            <w:vAlign w:val="center"/>
          </w:tcPr>
          <w:p w14:paraId="4158449C" w14:textId="7F909BB2"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1B0F35">
              <w:rPr>
                <w:rFonts w:ascii="Calibri" w:hAnsi="Calibri" w:cs="Calibri"/>
                <w:b/>
              </w:rPr>
              <w:t>Unidade</w:t>
            </w:r>
          </w:p>
        </w:tc>
        <w:tc>
          <w:tcPr>
            <w:tcW w:w="798" w:type="dxa"/>
            <w:vAlign w:val="center"/>
          </w:tcPr>
          <w:p w14:paraId="724CF7B9" w14:textId="6DE60B17"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10</w:t>
            </w:r>
          </w:p>
        </w:tc>
        <w:tc>
          <w:tcPr>
            <w:tcW w:w="1195" w:type="dxa"/>
            <w:vAlign w:val="center"/>
          </w:tcPr>
          <w:p w14:paraId="0DC8795C" w14:textId="7C51EA24"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5EE4695B" w14:textId="6D90560B"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R$ ................</w:t>
            </w:r>
          </w:p>
        </w:tc>
      </w:tr>
      <w:tr w:rsidR="008E20F9" w14:paraId="4AFD7449" w14:textId="77777777" w:rsidTr="008E2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31E033F0" w14:textId="361A7F92" w:rsidR="008E20F9" w:rsidRDefault="008E20F9" w:rsidP="008E20F9">
            <w:pPr>
              <w:tabs>
                <w:tab w:val="left" w:pos="1134"/>
              </w:tabs>
              <w:spacing w:after="120" w:line="276" w:lineRule="auto"/>
              <w:jc w:val="center"/>
              <w:rPr>
                <w:rFonts w:ascii="Calibri" w:hAnsi="Calibri" w:cs="Calibri"/>
              </w:rPr>
            </w:pPr>
            <w:r>
              <w:rPr>
                <w:rFonts w:ascii="Calibri" w:hAnsi="Calibri" w:cs="Calibri"/>
              </w:rPr>
              <w:t>3</w:t>
            </w:r>
          </w:p>
        </w:tc>
        <w:tc>
          <w:tcPr>
            <w:tcW w:w="2812" w:type="dxa"/>
            <w:vAlign w:val="center"/>
          </w:tcPr>
          <w:p w14:paraId="01355E66" w14:textId="715D282B" w:rsidR="008E20F9" w:rsidRDefault="008E20F9" w:rsidP="00094E51">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 xml:space="preserve">Cafeteira Elétrica Inox 1L com Jarra em Inox 110 volts, 700 W, vedação </w:t>
            </w:r>
            <w:r>
              <w:rPr>
                <w:rFonts w:ascii="Calibri" w:hAnsi="Calibri" w:cs="Calibri"/>
                <w:b/>
              </w:rPr>
              <w:t>hermética.</w:t>
            </w:r>
          </w:p>
        </w:tc>
        <w:tc>
          <w:tcPr>
            <w:tcW w:w="1843" w:type="dxa"/>
            <w:vAlign w:val="center"/>
          </w:tcPr>
          <w:p w14:paraId="77732B38" w14:textId="0CFD6CBC"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C1092A">
              <w:rPr>
                <w:rFonts w:ascii="Calibri" w:hAnsi="Calibri" w:cs="Calibri"/>
                <w:b/>
              </w:rPr>
              <w:t>....................</w:t>
            </w:r>
          </w:p>
        </w:tc>
        <w:tc>
          <w:tcPr>
            <w:tcW w:w="1692" w:type="dxa"/>
            <w:vAlign w:val="center"/>
          </w:tcPr>
          <w:p w14:paraId="184DFE15" w14:textId="69B1EE14"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1B0F35">
              <w:rPr>
                <w:rFonts w:ascii="Calibri" w:hAnsi="Calibri" w:cs="Calibri"/>
                <w:b/>
              </w:rPr>
              <w:t>Unidade</w:t>
            </w:r>
          </w:p>
        </w:tc>
        <w:tc>
          <w:tcPr>
            <w:tcW w:w="798" w:type="dxa"/>
            <w:vAlign w:val="center"/>
          </w:tcPr>
          <w:p w14:paraId="03191884" w14:textId="2D44523D"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2</w:t>
            </w:r>
          </w:p>
        </w:tc>
        <w:tc>
          <w:tcPr>
            <w:tcW w:w="1195" w:type="dxa"/>
            <w:vAlign w:val="center"/>
          </w:tcPr>
          <w:p w14:paraId="74CE2BDC" w14:textId="5541E4A6"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247581B3" w14:textId="5BED897F"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r>
      <w:tr w:rsidR="008E20F9" w14:paraId="666EAFA7" w14:textId="77777777" w:rsidTr="008E20F9">
        <w:trPr>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33E3862D" w14:textId="319CC9A6" w:rsidR="008E20F9" w:rsidRDefault="008E20F9" w:rsidP="008E20F9">
            <w:pPr>
              <w:tabs>
                <w:tab w:val="left" w:pos="1134"/>
              </w:tabs>
              <w:spacing w:after="120" w:line="276" w:lineRule="auto"/>
              <w:jc w:val="center"/>
              <w:rPr>
                <w:rFonts w:ascii="Calibri" w:hAnsi="Calibri" w:cs="Calibri"/>
              </w:rPr>
            </w:pPr>
            <w:r>
              <w:rPr>
                <w:rFonts w:ascii="Calibri" w:hAnsi="Calibri" w:cs="Calibri"/>
              </w:rPr>
              <w:t>4</w:t>
            </w:r>
          </w:p>
        </w:tc>
        <w:tc>
          <w:tcPr>
            <w:tcW w:w="2812" w:type="dxa"/>
            <w:vAlign w:val="center"/>
          </w:tcPr>
          <w:p w14:paraId="3A9F2D50" w14:textId="1DDADFAD" w:rsidR="008E20F9" w:rsidRDefault="008E20F9" w:rsidP="00094E51">
            <w:pPr>
              <w:tabs>
                <w:tab w:val="left" w:pos="1134"/>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8198C">
              <w:rPr>
                <w:rFonts w:ascii="Calibri" w:hAnsi="Calibri" w:cs="Calibri"/>
                <w:b/>
              </w:rPr>
              <w:t>Suporte de Coar Café aço maciço 6 mm 47 cm</w:t>
            </w:r>
            <w:r>
              <w:rPr>
                <w:rFonts w:ascii="Calibri" w:hAnsi="Calibri" w:cs="Calibri"/>
                <w:b/>
              </w:rPr>
              <w:t>.</w:t>
            </w:r>
          </w:p>
        </w:tc>
        <w:tc>
          <w:tcPr>
            <w:tcW w:w="1843" w:type="dxa"/>
            <w:vAlign w:val="center"/>
          </w:tcPr>
          <w:p w14:paraId="079A1C0D" w14:textId="71412DC1"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C1092A">
              <w:rPr>
                <w:rFonts w:ascii="Calibri" w:hAnsi="Calibri" w:cs="Calibri"/>
                <w:b/>
              </w:rPr>
              <w:t>....................</w:t>
            </w:r>
          </w:p>
        </w:tc>
        <w:tc>
          <w:tcPr>
            <w:tcW w:w="1692" w:type="dxa"/>
            <w:vAlign w:val="center"/>
          </w:tcPr>
          <w:p w14:paraId="3E32C4DD" w14:textId="6A075D30"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1B0F35">
              <w:rPr>
                <w:rFonts w:ascii="Calibri" w:hAnsi="Calibri" w:cs="Calibri"/>
                <w:b/>
              </w:rPr>
              <w:t>Unidade</w:t>
            </w:r>
          </w:p>
        </w:tc>
        <w:tc>
          <w:tcPr>
            <w:tcW w:w="798" w:type="dxa"/>
            <w:vAlign w:val="center"/>
          </w:tcPr>
          <w:p w14:paraId="3CB71738" w14:textId="3113C2C1"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2</w:t>
            </w:r>
          </w:p>
        </w:tc>
        <w:tc>
          <w:tcPr>
            <w:tcW w:w="1195" w:type="dxa"/>
            <w:vAlign w:val="center"/>
          </w:tcPr>
          <w:p w14:paraId="57029D61" w14:textId="42C0BB22"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1A5C6A82" w14:textId="76D7D3B3" w:rsidR="008E20F9" w:rsidRDefault="008E20F9" w:rsidP="008E20F9">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Pr>
                <w:rFonts w:ascii="Calibri" w:hAnsi="Calibri" w:cs="Calibri"/>
                <w:b/>
              </w:rPr>
              <w:t>R$ ................</w:t>
            </w:r>
          </w:p>
        </w:tc>
      </w:tr>
      <w:tr w:rsidR="008E20F9" w14:paraId="3DE9F698" w14:textId="77777777" w:rsidTr="008E2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243F3476" w14:textId="66F0B553" w:rsidR="008E20F9" w:rsidRDefault="008E20F9" w:rsidP="008E20F9">
            <w:pPr>
              <w:tabs>
                <w:tab w:val="left" w:pos="1134"/>
              </w:tabs>
              <w:spacing w:after="120" w:line="276" w:lineRule="auto"/>
              <w:jc w:val="center"/>
              <w:rPr>
                <w:rFonts w:ascii="Calibri" w:hAnsi="Calibri" w:cs="Calibri"/>
              </w:rPr>
            </w:pPr>
            <w:r>
              <w:rPr>
                <w:rFonts w:ascii="Calibri" w:hAnsi="Calibri" w:cs="Calibri"/>
              </w:rPr>
              <w:lastRenderedPageBreak/>
              <w:t>5</w:t>
            </w:r>
          </w:p>
        </w:tc>
        <w:tc>
          <w:tcPr>
            <w:tcW w:w="2812" w:type="dxa"/>
            <w:vAlign w:val="center"/>
          </w:tcPr>
          <w:p w14:paraId="27CC4DFD" w14:textId="70C3B29B" w:rsidR="008E20F9" w:rsidRDefault="008E20F9" w:rsidP="00094E51">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8198C">
              <w:rPr>
                <w:rFonts w:ascii="Calibri" w:hAnsi="Calibri" w:cs="Calibri"/>
                <w:b/>
              </w:rPr>
              <w:t>Coador de Café Flanela Pano 36cm extragrande</w:t>
            </w:r>
            <w:r>
              <w:rPr>
                <w:rFonts w:ascii="Calibri" w:hAnsi="Calibri" w:cs="Calibri"/>
                <w:b/>
              </w:rPr>
              <w:t>.</w:t>
            </w:r>
          </w:p>
        </w:tc>
        <w:tc>
          <w:tcPr>
            <w:tcW w:w="1843" w:type="dxa"/>
            <w:vAlign w:val="center"/>
          </w:tcPr>
          <w:p w14:paraId="63D8A273" w14:textId="6C852D90"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C1092A">
              <w:rPr>
                <w:rFonts w:ascii="Calibri" w:hAnsi="Calibri" w:cs="Calibri"/>
                <w:b/>
              </w:rPr>
              <w:t>....................</w:t>
            </w:r>
          </w:p>
        </w:tc>
        <w:tc>
          <w:tcPr>
            <w:tcW w:w="1692" w:type="dxa"/>
            <w:vAlign w:val="center"/>
          </w:tcPr>
          <w:p w14:paraId="08DCF0D2" w14:textId="378EF82B"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1B0F35">
              <w:rPr>
                <w:rFonts w:ascii="Calibri" w:hAnsi="Calibri" w:cs="Calibri"/>
                <w:b/>
              </w:rPr>
              <w:t>Unidade</w:t>
            </w:r>
          </w:p>
        </w:tc>
        <w:tc>
          <w:tcPr>
            <w:tcW w:w="798" w:type="dxa"/>
            <w:vAlign w:val="center"/>
          </w:tcPr>
          <w:p w14:paraId="1F0F5001" w14:textId="09C3A088"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12</w:t>
            </w:r>
          </w:p>
        </w:tc>
        <w:tc>
          <w:tcPr>
            <w:tcW w:w="1195" w:type="dxa"/>
            <w:vAlign w:val="center"/>
          </w:tcPr>
          <w:p w14:paraId="297CF42E" w14:textId="50E17DC0"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39B05CEE" w14:textId="75A2152D" w:rsidR="008E20F9" w:rsidRDefault="008E20F9" w:rsidP="008E20F9">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r>
      <w:tr w:rsidR="00A47498" w14:paraId="04BAC514" w14:textId="77777777" w:rsidTr="00926CE8">
        <w:trPr>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1D2C43DF" w14:textId="77777777" w:rsidR="00A47498" w:rsidRDefault="00A47498" w:rsidP="00F739F0">
            <w:pPr>
              <w:tabs>
                <w:tab w:val="left" w:pos="1134"/>
              </w:tabs>
              <w:spacing w:after="120" w:line="276" w:lineRule="auto"/>
              <w:jc w:val="center"/>
              <w:rPr>
                <w:rFonts w:ascii="Calibri" w:hAnsi="Calibri" w:cs="Calibri"/>
              </w:rPr>
            </w:pPr>
          </w:p>
        </w:tc>
        <w:tc>
          <w:tcPr>
            <w:tcW w:w="2812" w:type="dxa"/>
            <w:vAlign w:val="center"/>
          </w:tcPr>
          <w:p w14:paraId="46347A35" w14:textId="77777777" w:rsidR="00A47498" w:rsidRDefault="00A47498" w:rsidP="00F739F0">
            <w:pPr>
              <w:tabs>
                <w:tab w:val="left" w:pos="1134"/>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c>
          <w:tcPr>
            <w:tcW w:w="1843" w:type="dxa"/>
            <w:vAlign w:val="center"/>
          </w:tcPr>
          <w:p w14:paraId="664125EF" w14:textId="77777777" w:rsidR="00A47498" w:rsidRDefault="00A47498" w:rsidP="00F367C3">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c>
          <w:tcPr>
            <w:tcW w:w="1692" w:type="dxa"/>
            <w:vAlign w:val="center"/>
          </w:tcPr>
          <w:p w14:paraId="6C592421" w14:textId="77777777" w:rsidR="00A47498" w:rsidRDefault="00A47498" w:rsidP="00926CE8">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c>
          <w:tcPr>
            <w:tcW w:w="798" w:type="dxa"/>
            <w:vAlign w:val="center"/>
          </w:tcPr>
          <w:p w14:paraId="32CBEBD1" w14:textId="77777777" w:rsidR="00A47498" w:rsidRDefault="00A47498" w:rsidP="00F739F0">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c>
          <w:tcPr>
            <w:tcW w:w="1195" w:type="dxa"/>
            <w:vAlign w:val="center"/>
          </w:tcPr>
          <w:p w14:paraId="54228512" w14:textId="77777777" w:rsidR="00A47498" w:rsidRDefault="00A47498" w:rsidP="00F739F0">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c>
          <w:tcPr>
            <w:tcW w:w="1560" w:type="dxa"/>
            <w:vAlign w:val="center"/>
          </w:tcPr>
          <w:p w14:paraId="4B57DCB4" w14:textId="77777777" w:rsidR="00A47498" w:rsidRDefault="00A47498" w:rsidP="00F739F0">
            <w:pPr>
              <w:tabs>
                <w:tab w:val="left" w:pos="1134"/>
              </w:tabs>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r>
    </w:tbl>
    <w:p w14:paraId="7FD9C308" w14:textId="77777777" w:rsidR="00757C67" w:rsidRPr="009D67AD" w:rsidRDefault="00757C67" w:rsidP="00C74E40">
      <w:pPr>
        <w:spacing w:line="360" w:lineRule="auto"/>
        <w:jc w:val="both"/>
        <w:rPr>
          <w:rFonts w:ascii="Calibri" w:hAnsi="Calibri" w:cs="Calibri"/>
        </w:rPr>
      </w:pPr>
    </w:p>
    <w:p w14:paraId="601C00E4" w14:textId="77777777" w:rsidR="00513AB4" w:rsidRPr="009D67AD" w:rsidRDefault="00513AB4" w:rsidP="00C74E40">
      <w:pPr>
        <w:spacing w:line="360" w:lineRule="auto"/>
        <w:jc w:val="both"/>
        <w:rPr>
          <w:rFonts w:ascii="Calibri" w:hAnsi="Calibri" w:cs="Calibri"/>
          <w:b/>
        </w:rPr>
      </w:pPr>
      <w:r w:rsidRPr="009D67AD">
        <w:rPr>
          <w:rFonts w:ascii="Calibri" w:hAnsi="Calibri" w:cs="Calibri"/>
          <w:b/>
        </w:rPr>
        <w:t>Preço unitário: R$ ......................(..........................................................................)</w:t>
      </w:r>
    </w:p>
    <w:p w14:paraId="2D5B15C1" w14:textId="05774642" w:rsidR="00757C67" w:rsidRPr="009D67AD" w:rsidRDefault="00757C67" w:rsidP="00C74E40">
      <w:pPr>
        <w:spacing w:line="360" w:lineRule="auto"/>
        <w:jc w:val="both"/>
        <w:rPr>
          <w:rFonts w:ascii="Calibri" w:hAnsi="Calibri" w:cs="Calibri"/>
        </w:rPr>
      </w:pPr>
      <w:r w:rsidRPr="009D67AD">
        <w:rPr>
          <w:rFonts w:ascii="Calibri" w:hAnsi="Calibri" w:cs="Calibri"/>
        </w:rPr>
        <w:t>(em moeda corrente nacional, expressos em algarismos, com duas casas decimais e por extenso)</w:t>
      </w:r>
      <w:r w:rsidR="00074861">
        <w:rPr>
          <w:rFonts w:ascii="Calibri" w:hAnsi="Calibri" w:cs="Calibri"/>
        </w:rPr>
        <w:t>.</w:t>
      </w:r>
    </w:p>
    <w:p w14:paraId="1A5E484F" w14:textId="77777777" w:rsidR="00757C67" w:rsidRPr="009D67AD" w:rsidRDefault="00757C67" w:rsidP="00C74E40">
      <w:pPr>
        <w:spacing w:line="360" w:lineRule="auto"/>
        <w:jc w:val="both"/>
        <w:rPr>
          <w:rFonts w:ascii="Calibri" w:hAnsi="Calibri" w:cs="Calibri"/>
        </w:rPr>
      </w:pPr>
    </w:p>
    <w:p w14:paraId="2E08C535" w14:textId="77777777" w:rsidR="00513AB4" w:rsidRPr="009D67AD" w:rsidRDefault="00513AB4" w:rsidP="00C74E40">
      <w:pPr>
        <w:spacing w:line="360" w:lineRule="auto"/>
        <w:jc w:val="both"/>
        <w:rPr>
          <w:rFonts w:ascii="Calibri" w:hAnsi="Calibri" w:cs="Calibri"/>
          <w:b/>
        </w:rPr>
      </w:pPr>
      <w:r w:rsidRPr="009D67AD">
        <w:rPr>
          <w:rFonts w:ascii="Calibri" w:hAnsi="Calibri" w:cs="Calibri"/>
          <w:b/>
        </w:rPr>
        <w:t>Preço total: R$ ...........................(..........................................................................)</w:t>
      </w:r>
    </w:p>
    <w:p w14:paraId="2182592C" w14:textId="168FEB39" w:rsidR="00757C67" w:rsidRPr="009D67AD" w:rsidRDefault="00757C67" w:rsidP="00C74E40">
      <w:pPr>
        <w:spacing w:line="360" w:lineRule="auto"/>
        <w:jc w:val="both"/>
        <w:rPr>
          <w:rFonts w:ascii="Calibri" w:hAnsi="Calibri" w:cs="Calibri"/>
        </w:rPr>
      </w:pPr>
      <w:r w:rsidRPr="009D67AD">
        <w:rPr>
          <w:rFonts w:ascii="Calibri" w:hAnsi="Calibri" w:cs="Calibri"/>
        </w:rPr>
        <w:t>(em moeda corrente nacional, expressos em algarismos, com duas casas decimais e por extenso)</w:t>
      </w:r>
      <w:r w:rsidR="00926CE8">
        <w:rPr>
          <w:rFonts w:ascii="Calibri" w:hAnsi="Calibri" w:cs="Calibri"/>
        </w:rPr>
        <w:t>.</w:t>
      </w:r>
    </w:p>
    <w:p w14:paraId="4C46030A" w14:textId="77777777" w:rsidR="0026029E" w:rsidRPr="00C74E40" w:rsidRDefault="0026029E" w:rsidP="00C74E40">
      <w:pPr>
        <w:pStyle w:val="Default"/>
        <w:spacing w:line="360" w:lineRule="auto"/>
        <w:rPr>
          <w:rFonts w:ascii="Calibri" w:hAnsi="Calibri" w:cs="Calibri"/>
        </w:rPr>
      </w:pPr>
    </w:p>
    <w:p w14:paraId="445A71FB" w14:textId="45B84D0E" w:rsidR="00511468" w:rsidRPr="00926CE8" w:rsidRDefault="00C16B23" w:rsidP="00C74E40">
      <w:pPr>
        <w:pStyle w:val="Default"/>
        <w:spacing w:line="360" w:lineRule="auto"/>
        <w:jc w:val="both"/>
        <w:rPr>
          <w:rFonts w:ascii="Calibri" w:hAnsi="Calibri" w:cs="Calibri"/>
          <w:color w:val="auto"/>
        </w:rPr>
      </w:pPr>
      <w:r w:rsidRPr="004D6A4F">
        <w:rPr>
          <w:rFonts w:ascii="Calibri" w:hAnsi="Calibri" w:cs="Calibri"/>
          <w:b/>
          <w:color w:val="auto"/>
        </w:rPr>
        <w:t xml:space="preserve">Para fins de lances na sessão de pregão será considerado o </w:t>
      </w:r>
      <w:r w:rsidRPr="00E61FAB">
        <w:rPr>
          <w:rFonts w:ascii="Calibri" w:hAnsi="Calibri" w:cs="Calibri"/>
          <w:b/>
          <w:bCs/>
          <w:i/>
          <w:iCs/>
          <w:color w:val="auto"/>
          <w:u w:val="single"/>
        </w:rPr>
        <w:t>PREÇO UNITÁRIO</w:t>
      </w:r>
      <w:r w:rsidRPr="00926CE8">
        <w:rPr>
          <w:rFonts w:ascii="Calibri" w:hAnsi="Calibri" w:cs="Calibri"/>
          <w:i/>
          <w:iCs/>
          <w:color w:val="auto"/>
        </w:rPr>
        <w:t xml:space="preserve">. </w:t>
      </w:r>
    </w:p>
    <w:p w14:paraId="5CD39029" w14:textId="77777777" w:rsidR="00D06D55" w:rsidRPr="00C74E40" w:rsidRDefault="00D06D55" w:rsidP="00C74E40">
      <w:pPr>
        <w:pStyle w:val="Default"/>
        <w:spacing w:line="360" w:lineRule="auto"/>
        <w:jc w:val="both"/>
        <w:rPr>
          <w:rFonts w:ascii="Calibri" w:hAnsi="Calibri" w:cs="Calibri"/>
        </w:rPr>
      </w:pPr>
    </w:p>
    <w:p w14:paraId="3B4E56E7" w14:textId="77777777" w:rsidR="00511468" w:rsidRPr="009D67AD" w:rsidRDefault="00511468" w:rsidP="00C74E40">
      <w:pPr>
        <w:tabs>
          <w:tab w:val="left" w:pos="496"/>
          <w:tab w:val="left" w:pos="3898"/>
          <w:tab w:val="left" w:pos="4748"/>
          <w:tab w:val="left" w:pos="6733"/>
          <w:tab w:val="left" w:pos="8473"/>
        </w:tabs>
        <w:spacing w:line="360" w:lineRule="auto"/>
        <w:ind w:right="32"/>
        <w:rPr>
          <w:rFonts w:ascii="Calibri" w:hAnsi="Calibri" w:cs="Calibri"/>
          <w:b/>
          <w:bCs/>
          <w:u w:val="single"/>
        </w:rPr>
      </w:pPr>
      <w:r w:rsidRPr="009D67AD">
        <w:rPr>
          <w:rFonts w:ascii="Calibri" w:hAnsi="Calibri" w:cs="Calibri"/>
          <w:b/>
          <w:bCs/>
          <w:u w:val="single"/>
        </w:rPr>
        <w:t>DAS CONDIÇÕES GERAIS</w:t>
      </w:r>
    </w:p>
    <w:p w14:paraId="4768A5DF" w14:textId="77777777" w:rsidR="00511468" w:rsidRPr="009D67AD" w:rsidRDefault="00511468" w:rsidP="00C74E40">
      <w:pPr>
        <w:tabs>
          <w:tab w:val="left" w:pos="708"/>
          <w:tab w:val="left" w:pos="1488"/>
          <w:tab w:val="left" w:pos="4659"/>
          <w:tab w:val="left" w:pos="6470"/>
          <w:tab w:val="left" w:pos="7841"/>
          <w:tab w:val="left" w:pos="9212"/>
        </w:tabs>
        <w:spacing w:line="360" w:lineRule="auto"/>
        <w:ind w:left="53"/>
        <w:rPr>
          <w:rFonts w:ascii="Calibri" w:hAnsi="Calibri" w:cs="Calibri"/>
          <w:b/>
          <w:bCs/>
          <w:u w:val="single"/>
        </w:rPr>
      </w:pPr>
    </w:p>
    <w:p w14:paraId="14B04092" w14:textId="321E9FDB" w:rsidR="00511468" w:rsidRPr="009D67AD" w:rsidRDefault="00511468" w:rsidP="00C74E40">
      <w:pPr>
        <w:numPr>
          <w:ilvl w:val="0"/>
          <w:numId w:val="8"/>
        </w:numPr>
        <w:spacing w:line="360" w:lineRule="auto"/>
        <w:ind w:left="360"/>
        <w:jc w:val="both"/>
        <w:rPr>
          <w:rFonts w:ascii="Calibri" w:hAnsi="Calibri" w:cs="Calibri"/>
          <w:bCs/>
        </w:rPr>
      </w:pPr>
      <w:r w:rsidRPr="009D67AD">
        <w:rPr>
          <w:rFonts w:ascii="Calibri" w:hAnsi="Calibri" w:cs="Calibri"/>
          <w:b/>
          <w:bCs/>
        </w:rPr>
        <w:t>Prazo de entrega:</w:t>
      </w:r>
      <w:r w:rsidR="0068287A">
        <w:rPr>
          <w:rFonts w:ascii="Calibri" w:hAnsi="Calibri" w:cs="Calibri"/>
          <w:b/>
          <w:bCs/>
        </w:rPr>
        <w:t xml:space="preserve"> </w:t>
      </w:r>
      <w:r w:rsidR="00AD3E54" w:rsidRPr="00AD3E54">
        <w:rPr>
          <w:rFonts w:ascii="Calibri" w:hAnsi="Calibri" w:cs="Calibri"/>
          <w:b/>
          <w:bCs/>
        </w:rPr>
        <w:t xml:space="preserve">A entrega será única, no prazo de até 10 (dez) dias </w:t>
      </w:r>
      <w:r w:rsidR="00A934E3">
        <w:rPr>
          <w:rFonts w:ascii="Calibri" w:hAnsi="Calibri" w:cs="Calibri"/>
          <w:b/>
          <w:bCs/>
        </w:rPr>
        <w:t>corridos</w:t>
      </w:r>
      <w:r w:rsidR="00AD3E54" w:rsidRPr="00AD3E54">
        <w:rPr>
          <w:rFonts w:ascii="Calibri" w:hAnsi="Calibri" w:cs="Calibri"/>
          <w:b/>
          <w:bCs/>
        </w:rPr>
        <w:t xml:space="preserve"> contados do primeiro dia útil subsequente ao recebimento da NOTA DE EMPENHO</w:t>
      </w:r>
      <w:r w:rsidR="00AD3E54">
        <w:rPr>
          <w:rFonts w:ascii="Calibri" w:hAnsi="Calibri" w:cs="Calibri"/>
          <w:b/>
          <w:bCs/>
        </w:rPr>
        <w:t xml:space="preserve">, </w:t>
      </w:r>
      <w:r w:rsidR="0068287A">
        <w:rPr>
          <w:rFonts w:ascii="Calibri" w:hAnsi="Calibri" w:cs="Calibri"/>
          <w:b/>
          <w:bCs/>
        </w:rPr>
        <w:t>de acordo com o</w:t>
      </w:r>
      <w:r w:rsidR="00AD3E54">
        <w:rPr>
          <w:rFonts w:ascii="Calibri" w:hAnsi="Calibri" w:cs="Calibri"/>
          <w:b/>
          <w:bCs/>
        </w:rPr>
        <w:t xml:space="preserve"> item 1.4 do Termo de Referência.</w:t>
      </w:r>
    </w:p>
    <w:p w14:paraId="48A9CB60" w14:textId="77777777" w:rsidR="00513AB4" w:rsidRPr="009D67AD" w:rsidRDefault="00513AB4" w:rsidP="00C74E40">
      <w:pPr>
        <w:spacing w:line="360" w:lineRule="auto"/>
        <w:ind w:left="-30"/>
        <w:jc w:val="both"/>
        <w:rPr>
          <w:rFonts w:ascii="Calibri" w:hAnsi="Calibri" w:cs="Calibri"/>
          <w:bCs/>
        </w:rPr>
      </w:pPr>
    </w:p>
    <w:p w14:paraId="34EBED67" w14:textId="12E33C78" w:rsidR="00511468" w:rsidRPr="009D67AD" w:rsidRDefault="00511468" w:rsidP="004D6A4F">
      <w:pPr>
        <w:numPr>
          <w:ilvl w:val="0"/>
          <w:numId w:val="8"/>
        </w:numPr>
        <w:tabs>
          <w:tab w:val="clear" w:pos="674"/>
          <w:tab w:val="num" w:pos="426"/>
        </w:tabs>
        <w:spacing w:line="360" w:lineRule="auto"/>
        <w:ind w:left="284" w:hanging="284"/>
        <w:jc w:val="both"/>
        <w:rPr>
          <w:rFonts w:ascii="Calibri" w:hAnsi="Calibri" w:cs="Calibri"/>
          <w:b/>
        </w:rPr>
      </w:pPr>
      <w:r w:rsidRPr="009D67AD">
        <w:rPr>
          <w:rFonts w:ascii="Calibri" w:hAnsi="Calibri" w:cs="Calibri"/>
          <w:b/>
        </w:rPr>
        <w:t>Prazo de garantia</w:t>
      </w:r>
      <w:r w:rsidRPr="009D67AD">
        <w:rPr>
          <w:rFonts w:ascii="Calibri" w:hAnsi="Calibri" w:cs="Calibri"/>
        </w:rPr>
        <w:t xml:space="preserve"> do produto contra defeitos de fabricação e/ou seu transporte: </w:t>
      </w:r>
      <w:r w:rsidR="00AD3E54" w:rsidRPr="00AD3E54">
        <w:rPr>
          <w:rFonts w:ascii="Calibri" w:hAnsi="Calibri" w:cs="Calibri"/>
        </w:rPr>
        <w:t>O prazo de garantia é aquele estabelecido na Lei nº 8.078, de 11 de setembro de 1990 (Código de Defesa do Consumidor)</w:t>
      </w:r>
      <w:r w:rsidR="00AD3E54">
        <w:rPr>
          <w:rFonts w:ascii="Calibri" w:hAnsi="Calibri" w:cs="Calibri"/>
        </w:rPr>
        <w:t>.</w:t>
      </w:r>
    </w:p>
    <w:p w14:paraId="59FF65DA" w14:textId="77777777" w:rsidR="00CD54EA" w:rsidRDefault="00CD54EA" w:rsidP="00C74E40">
      <w:pPr>
        <w:pStyle w:val="PargrafodaLista"/>
        <w:spacing w:line="360" w:lineRule="auto"/>
        <w:rPr>
          <w:rFonts w:ascii="Calibri" w:hAnsi="Calibri" w:cs="Calibri"/>
          <w:b/>
        </w:rPr>
      </w:pPr>
    </w:p>
    <w:p w14:paraId="06FA0C1F" w14:textId="77777777" w:rsidR="00511468" w:rsidRPr="009D67AD" w:rsidRDefault="00511468" w:rsidP="00C74E40">
      <w:pPr>
        <w:spacing w:line="360" w:lineRule="auto"/>
        <w:jc w:val="both"/>
        <w:rPr>
          <w:rFonts w:ascii="Calibri" w:hAnsi="Calibri" w:cs="Calibri"/>
          <w:b/>
          <w:u w:val="single"/>
        </w:rPr>
      </w:pPr>
      <w:r w:rsidRPr="009D67AD">
        <w:rPr>
          <w:rFonts w:ascii="Calibri" w:hAnsi="Calibri" w:cs="Calibri"/>
          <w:b/>
          <w:u w:val="single"/>
        </w:rPr>
        <w:t xml:space="preserve">DAS DECLARAÇÕES: </w:t>
      </w:r>
    </w:p>
    <w:p w14:paraId="0ED1F006" w14:textId="77777777" w:rsidR="00511468" w:rsidRPr="009D67AD" w:rsidRDefault="00511468" w:rsidP="00C74E40">
      <w:pPr>
        <w:tabs>
          <w:tab w:val="left" w:pos="720"/>
        </w:tabs>
        <w:spacing w:line="360" w:lineRule="auto"/>
        <w:jc w:val="both"/>
        <w:rPr>
          <w:rFonts w:ascii="Calibri" w:hAnsi="Calibri" w:cs="Calibri"/>
        </w:rPr>
      </w:pPr>
    </w:p>
    <w:p w14:paraId="26F1C1B7" w14:textId="77777777" w:rsidR="00511468" w:rsidRPr="009D67AD" w:rsidRDefault="00511468" w:rsidP="00C74E40">
      <w:pPr>
        <w:spacing w:line="360" w:lineRule="auto"/>
        <w:ind w:left="426" w:hanging="426"/>
        <w:jc w:val="both"/>
        <w:rPr>
          <w:rFonts w:ascii="Calibri" w:hAnsi="Calibri" w:cs="Calibri"/>
        </w:rPr>
      </w:pPr>
      <w:r w:rsidRPr="009D67AD">
        <w:rPr>
          <w:rFonts w:ascii="Calibri" w:hAnsi="Calibri" w:cs="Calibri"/>
        </w:rPr>
        <w:lastRenderedPageBreak/>
        <w:t>01. Declara, sob as penas da lei, que os preços cotados incluem todos os custos e despesas necessárias ao cumprimento integral das obrigações decorrentes desta licitação.</w:t>
      </w:r>
    </w:p>
    <w:p w14:paraId="23A1516A" w14:textId="77777777" w:rsidR="00511468" w:rsidRPr="009D67AD" w:rsidRDefault="00511468" w:rsidP="00C74E40">
      <w:pPr>
        <w:spacing w:line="360" w:lineRule="auto"/>
        <w:rPr>
          <w:rFonts w:ascii="Calibri" w:hAnsi="Calibri" w:cs="Calibri"/>
        </w:rPr>
      </w:pPr>
    </w:p>
    <w:p w14:paraId="7EBD115E" w14:textId="7523F28A" w:rsidR="00511468" w:rsidRPr="00F367C3" w:rsidRDefault="00877B5F" w:rsidP="00C74E40">
      <w:pPr>
        <w:pStyle w:val="Corpodetexto"/>
        <w:spacing w:line="360" w:lineRule="auto"/>
        <w:ind w:left="426" w:hanging="426"/>
        <w:rPr>
          <w:rFonts w:ascii="Calibri" w:hAnsi="Calibri" w:cs="Calibri"/>
          <w:szCs w:val="24"/>
        </w:rPr>
      </w:pPr>
      <w:r w:rsidRPr="00F367C3">
        <w:rPr>
          <w:rFonts w:ascii="Calibri" w:hAnsi="Calibri" w:cs="Calibri"/>
          <w:szCs w:val="24"/>
        </w:rPr>
        <w:t>02.</w:t>
      </w:r>
      <w:r w:rsidR="0026029E" w:rsidRPr="00F367C3">
        <w:rPr>
          <w:rFonts w:ascii="Calibri" w:hAnsi="Calibri" w:cs="Calibri"/>
          <w:szCs w:val="24"/>
        </w:rPr>
        <w:t xml:space="preserve"> </w:t>
      </w:r>
      <w:r w:rsidR="0026029E" w:rsidRPr="00F367C3">
        <w:rPr>
          <w:rFonts w:ascii="Calibri" w:eastAsia="Calibri" w:hAnsi="Calibri" w:cs="Calibri"/>
        </w:rPr>
        <w:t xml:space="preserve">Declara que não possui empregados executando trabalho degradante ou forçado, observando o disposto nos </w:t>
      </w:r>
      <w:r w:rsidR="00841CAC" w:rsidRPr="00F367C3">
        <w:rPr>
          <w:rFonts w:ascii="Calibri" w:eastAsia="Calibri" w:hAnsi="Calibri" w:cs="Calibri"/>
        </w:rPr>
        <w:t>incisos III e</w:t>
      </w:r>
      <w:r w:rsidR="0026029E" w:rsidRPr="00F367C3">
        <w:rPr>
          <w:rFonts w:ascii="Calibri" w:eastAsia="Calibri" w:hAnsi="Calibri" w:cs="Calibri"/>
        </w:rPr>
        <w:t xml:space="preserve"> </w:t>
      </w:r>
      <w:r w:rsidR="00841CAC" w:rsidRPr="00F367C3">
        <w:rPr>
          <w:rFonts w:ascii="Calibri" w:eastAsia="Calibri" w:hAnsi="Calibri" w:cs="Calibri"/>
        </w:rPr>
        <w:t>IV do art. 1º e no inciso III do art. 5º da Constituição Federal</w:t>
      </w:r>
      <w:r w:rsidR="00841CAC" w:rsidRPr="00F367C3">
        <w:rPr>
          <w:rFonts w:ascii="Calibri" w:hAnsi="Calibri" w:cs="Calibri"/>
        </w:rPr>
        <w:t>;</w:t>
      </w:r>
    </w:p>
    <w:p w14:paraId="36503664" w14:textId="77777777" w:rsidR="00511468" w:rsidRPr="009D67AD" w:rsidRDefault="00511468" w:rsidP="00C74E40">
      <w:pPr>
        <w:spacing w:line="360" w:lineRule="auto"/>
        <w:ind w:left="426" w:hanging="426"/>
        <w:jc w:val="both"/>
        <w:rPr>
          <w:rFonts w:ascii="Calibri" w:hAnsi="Calibri" w:cs="Calibri"/>
        </w:rPr>
      </w:pPr>
    </w:p>
    <w:p w14:paraId="3E435BE4" w14:textId="7F1C848D" w:rsidR="00511468" w:rsidRPr="00F367C3" w:rsidRDefault="00841CAC" w:rsidP="00841CAC">
      <w:pPr>
        <w:spacing w:line="360" w:lineRule="auto"/>
        <w:ind w:left="425" w:hanging="425"/>
        <w:jc w:val="both"/>
        <w:rPr>
          <w:rFonts w:ascii="Calibri" w:hAnsi="Calibri" w:cs="Calibri"/>
        </w:rPr>
      </w:pPr>
      <w:r w:rsidRPr="00F367C3">
        <w:rPr>
          <w:rFonts w:ascii="Calibri" w:hAnsi="Calibri" w:cs="Calibri"/>
        </w:rPr>
        <w:t xml:space="preserve">03. Declara, por fim, que a proposta ora apresentada compreende a </w:t>
      </w:r>
      <w:r w:rsidRPr="00F367C3">
        <w:rPr>
          <w:rFonts w:ascii="Calibri" w:eastAsia="Calibri" w:hAnsi="Calibri" w:cs="Calibri"/>
          <w:color w:val="000000" w:themeColor="text1"/>
        </w:rPr>
        <w:t>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11468" w:rsidRPr="00F367C3">
        <w:rPr>
          <w:rFonts w:ascii="Calibri" w:hAnsi="Calibri" w:cs="Calibri"/>
        </w:rPr>
        <w:t>.</w:t>
      </w:r>
    </w:p>
    <w:p w14:paraId="39291132" w14:textId="77777777" w:rsidR="00511468" w:rsidRPr="009D67AD" w:rsidRDefault="00511468" w:rsidP="00C74E40">
      <w:pPr>
        <w:spacing w:line="360" w:lineRule="auto"/>
        <w:jc w:val="both"/>
        <w:rPr>
          <w:rFonts w:ascii="Calibri" w:hAnsi="Calibri" w:cs="Calibri"/>
        </w:rPr>
      </w:pPr>
    </w:p>
    <w:p w14:paraId="77857D0F" w14:textId="77777777" w:rsidR="00511468" w:rsidRPr="009D67AD" w:rsidRDefault="00511468" w:rsidP="00C74E40">
      <w:pPr>
        <w:spacing w:line="360" w:lineRule="auto"/>
        <w:jc w:val="both"/>
        <w:rPr>
          <w:rFonts w:ascii="Calibri" w:hAnsi="Calibri" w:cs="Calibri"/>
          <w:b/>
          <w:u w:val="single"/>
        </w:rPr>
      </w:pPr>
    </w:p>
    <w:p w14:paraId="571B96BE" w14:textId="263AAB00" w:rsidR="008A5C2B" w:rsidRDefault="00511468" w:rsidP="00841CAC">
      <w:pPr>
        <w:spacing w:line="360" w:lineRule="auto"/>
        <w:jc w:val="both"/>
        <w:rPr>
          <w:rFonts w:ascii="Calibri" w:hAnsi="Calibri" w:cs="Calibri"/>
        </w:rPr>
      </w:pPr>
      <w:r w:rsidRPr="009D67AD">
        <w:rPr>
          <w:rFonts w:ascii="Calibri" w:hAnsi="Calibri" w:cs="Calibri"/>
          <w:b/>
          <w:u w:val="single"/>
        </w:rPr>
        <w:t>DA VALIDADE DA PROPOSTA:</w:t>
      </w:r>
      <w:r w:rsidR="0048660A" w:rsidRPr="001A4490">
        <w:rPr>
          <w:rFonts w:ascii="Calibri" w:hAnsi="Calibri" w:cs="Calibri"/>
          <w:b/>
        </w:rPr>
        <w:t xml:space="preserve"> </w:t>
      </w:r>
      <w:r w:rsidRPr="009D67AD">
        <w:rPr>
          <w:rFonts w:ascii="Calibri" w:hAnsi="Calibri" w:cs="Calibri"/>
        </w:rPr>
        <w:t>..</w:t>
      </w:r>
      <w:r w:rsidR="001A4490">
        <w:rPr>
          <w:rFonts w:ascii="Calibri" w:hAnsi="Calibri" w:cs="Calibri"/>
        </w:rPr>
        <w:t>..</w:t>
      </w:r>
      <w:r w:rsidRPr="009D67AD">
        <w:rPr>
          <w:rFonts w:ascii="Calibri" w:hAnsi="Calibri" w:cs="Calibri"/>
        </w:rPr>
        <w:t>....</w:t>
      </w:r>
      <w:r w:rsidR="0048660A">
        <w:rPr>
          <w:rFonts w:ascii="Calibri" w:hAnsi="Calibri" w:cs="Calibri"/>
        </w:rPr>
        <w:t xml:space="preserve"> </w:t>
      </w:r>
      <w:r w:rsidRPr="009D67AD">
        <w:rPr>
          <w:rFonts w:ascii="Calibri" w:hAnsi="Calibri" w:cs="Calibri"/>
        </w:rPr>
        <w:t>(....</w:t>
      </w:r>
      <w:r w:rsidR="0048660A">
        <w:rPr>
          <w:rFonts w:ascii="Calibri" w:hAnsi="Calibri" w:cs="Calibri"/>
        </w:rPr>
        <w:t>......</w:t>
      </w:r>
      <w:r w:rsidRPr="009D67AD">
        <w:rPr>
          <w:rFonts w:ascii="Calibri" w:hAnsi="Calibri" w:cs="Calibri"/>
        </w:rPr>
        <w:t>.........) dias corridos</w:t>
      </w:r>
      <w:r w:rsidR="008A5C2B" w:rsidRPr="009D67AD">
        <w:rPr>
          <w:rFonts w:ascii="Calibri" w:hAnsi="Calibri" w:cs="Calibri"/>
        </w:rPr>
        <w:t>, contados a partir da data d</w:t>
      </w:r>
      <w:r w:rsidR="008F1702" w:rsidRPr="009D67AD">
        <w:rPr>
          <w:rFonts w:ascii="Calibri" w:hAnsi="Calibri" w:cs="Calibri"/>
        </w:rPr>
        <w:t xml:space="preserve">e sua apresentação. </w:t>
      </w:r>
      <w:r w:rsidR="0048660A">
        <w:rPr>
          <w:rFonts w:ascii="Calibri" w:hAnsi="Calibri" w:cs="Calibri"/>
        </w:rPr>
        <w:t>(prazo não inferior a 60 dias).</w:t>
      </w:r>
    </w:p>
    <w:p w14:paraId="43A44CC2" w14:textId="77777777" w:rsidR="00841CAC" w:rsidRPr="00C74E40" w:rsidRDefault="00841CAC" w:rsidP="004D6A4F">
      <w:pPr>
        <w:spacing w:line="360" w:lineRule="auto"/>
        <w:jc w:val="both"/>
        <w:rPr>
          <w:rFonts w:ascii="Calibri" w:hAnsi="Calibri" w:cs="Calibri"/>
        </w:rPr>
      </w:pPr>
    </w:p>
    <w:p w14:paraId="5872DF3F" w14:textId="77777777" w:rsidR="00511468" w:rsidRPr="009D67AD" w:rsidRDefault="00511468" w:rsidP="00C74E40">
      <w:pPr>
        <w:spacing w:line="360" w:lineRule="auto"/>
        <w:ind w:left="3969" w:hanging="3969"/>
        <w:jc w:val="both"/>
        <w:rPr>
          <w:rFonts w:ascii="Calibri" w:hAnsi="Calibri" w:cs="Calibri"/>
        </w:rPr>
      </w:pPr>
    </w:p>
    <w:p w14:paraId="49EB6720" w14:textId="47E73F75" w:rsidR="00511468" w:rsidRPr="009D67AD" w:rsidRDefault="00511468" w:rsidP="004D6A4F">
      <w:pPr>
        <w:pStyle w:val="Ttulo2"/>
        <w:spacing w:before="0" w:after="0" w:line="360" w:lineRule="auto"/>
        <w:rPr>
          <w:rFonts w:ascii="Calibri" w:hAnsi="Calibri" w:cs="Calibri"/>
          <w:sz w:val="24"/>
          <w:szCs w:val="24"/>
        </w:rPr>
      </w:pPr>
      <w:r w:rsidRPr="009D67AD">
        <w:rPr>
          <w:rFonts w:ascii="Calibri" w:hAnsi="Calibri" w:cs="Calibri"/>
          <w:sz w:val="24"/>
          <w:szCs w:val="24"/>
        </w:rPr>
        <w:t xml:space="preserve">São Paulo, </w:t>
      </w:r>
      <w:r w:rsidR="00CA2C0B">
        <w:rPr>
          <w:rFonts w:ascii="Calibri" w:hAnsi="Calibri" w:cs="Calibri"/>
          <w:sz w:val="24"/>
          <w:szCs w:val="24"/>
        </w:rPr>
        <w:t xml:space="preserve">........ </w:t>
      </w:r>
      <w:r w:rsidRPr="009D67AD">
        <w:rPr>
          <w:rFonts w:ascii="Calibri" w:hAnsi="Calibri" w:cs="Calibri"/>
          <w:sz w:val="24"/>
          <w:szCs w:val="24"/>
        </w:rPr>
        <w:t>de</w:t>
      </w:r>
      <w:r w:rsidR="00CA2C0B">
        <w:rPr>
          <w:rFonts w:ascii="Calibri" w:hAnsi="Calibri" w:cs="Calibri"/>
          <w:sz w:val="24"/>
          <w:szCs w:val="24"/>
        </w:rPr>
        <w:t xml:space="preserve"> ....................... </w:t>
      </w:r>
      <w:r w:rsidRPr="009D67AD">
        <w:rPr>
          <w:rFonts w:ascii="Calibri" w:hAnsi="Calibri" w:cs="Calibri"/>
          <w:sz w:val="24"/>
          <w:szCs w:val="24"/>
        </w:rPr>
        <w:t>de 20</w:t>
      </w:r>
      <w:r w:rsidR="00CA2C0B">
        <w:rPr>
          <w:rFonts w:ascii="Calibri" w:hAnsi="Calibri" w:cs="Calibri"/>
          <w:sz w:val="24"/>
          <w:szCs w:val="24"/>
        </w:rPr>
        <w:t>26</w:t>
      </w:r>
      <w:r w:rsidR="003266FB" w:rsidRPr="009D67AD">
        <w:rPr>
          <w:rFonts w:ascii="Calibri" w:hAnsi="Calibri" w:cs="Calibri"/>
          <w:sz w:val="24"/>
          <w:szCs w:val="24"/>
        </w:rPr>
        <w:t>.</w:t>
      </w:r>
    </w:p>
    <w:p w14:paraId="66E01E66" w14:textId="77777777" w:rsidR="00511468" w:rsidRPr="009D67AD" w:rsidRDefault="00511468" w:rsidP="00C74E40">
      <w:pPr>
        <w:spacing w:line="360" w:lineRule="auto"/>
        <w:jc w:val="center"/>
        <w:rPr>
          <w:rFonts w:ascii="Calibri" w:hAnsi="Calibri" w:cs="Calibri"/>
        </w:rPr>
      </w:pPr>
    </w:p>
    <w:p w14:paraId="3EFB1ED9" w14:textId="77777777" w:rsidR="00511468" w:rsidRPr="009D67AD" w:rsidRDefault="00511468" w:rsidP="004D6A4F">
      <w:pPr>
        <w:spacing w:line="360" w:lineRule="auto"/>
        <w:rPr>
          <w:rFonts w:ascii="Calibri" w:hAnsi="Calibri" w:cs="Calibri"/>
        </w:rPr>
      </w:pPr>
      <w:r w:rsidRPr="009D67AD">
        <w:rPr>
          <w:rFonts w:ascii="Calibri" w:hAnsi="Calibri" w:cs="Calibri"/>
        </w:rPr>
        <w:t>__________________________________________</w:t>
      </w:r>
    </w:p>
    <w:p w14:paraId="42DB44F9" w14:textId="77777777" w:rsidR="00511468" w:rsidRPr="009D67AD" w:rsidRDefault="00511468" w:rsidP="004D6A4F">
      <w:pPr>
        <w:spacing w:line="360" w:lineRule="auto"/>
        <w:rPr>
          <w:rFonts w:ascii="Calibri" w:hAnsi="Calibri" w:cs="Calibri"/>
        </w:rPr>
      </w:pPr>
      <w:r w:rsidRPr="009D67AD">
        <w:rPr>
          <w:rFonts w:ascii="Calibri" w:hAnsi="Calibri" w:cs="Calibri"/>
        </w:rPr>
        <w:t>(assinatura e identificação do representante legal/procurador da licitante)</w:t>
      </w:r>
    </w:p>
    <w:p w14:paraId="70F1CBA3" w14:textId="77777777" w:rsidR="00511468" w:rsidRPr="009D67AD" w:rsidRDefault="00511468" w:rsidP="004D6A4F">
      <w:pPr>
        <w:spacing w:line="360" w:lineRule="auto"/>
        <w:ind w:left="1134"/>
        <w:rPr>
          <w:rFonts w:ascii="Calibri" w:hAnsi="Calibri" w:cs="Calibri"/>
        </w:rPr>
      </w:pPr>
      <w:r w:rsidRPr="009D67AD">
        <w:rPr>
          <w:rFonts w:ascii="Calibri" w:hAnsi="Calibri" w:cs="Calibri"/>
        </w:rPr>
        <w:t>Nome:</w:t>
      </w:r>
    </w:p>
    <w:p w14:paraId="071E1B7D" w14:textId="4452342E" w:rsidR="00511468" w:rsidRPr="009D67AD" w:rsidRDefault="5C58589F" w:rsidP="18599171">
      <w:pPr>
        <w:pStyle w:val="BodyText20"/>
        <w:spacing w:line="360" w:lineRule="auto"/>
        <w:jc w:val="left"/>
        <w:rPr>
          <w:rFonts w:ascii="Calibri" w:hAnsi="Calibri" w:cs="Calibri"/>
        </w:rPr>
      </w:pPr>
      <w:r w:rsidRPr="18599171">
        <w:rPr>
          <w:rFonts w:ascii="Calibri" w:hAnsi="Calibri" w:cs="Calibri"/>
        </w:rPr>
        <w:t xml:space="preserve">CPF:                           </w:t>
      </w:r>
    </w:p>
    <w:p w14:paraId="291133D9" w14:textId="77777777" w:rsidR="00511468" w:rsidRPr="009D67AD" w:rsidRDefault="00511468" w:rsidP="004D6A4F">
      <w:pPr>
        <w:pStyle w:val="BodyText20"/>
        <w:spacing w:line="360" w:lineRule="auto"/>
        <w:jc w:val="left"/>
        <w:rPr>
          <w:rFonts w:ascii="Calibri" w:hAnsi="Calibri" w:cs="Calibri"/>
          <w:b/>
          <w:szCs w:val="24"/>
        </w:rPr>
      </w:pPr>
      <w:r w:rsidRPr="009D67AD">
        <w:rPr>
          <w:rFonts w:ascii="Calibri" w:hAnsi="Calibri" w:cs="Calibri"/>
          <w:szCs w:val="24"/>
        </w:rPr>
        <w:t>Cargo:</w:t>
      </w:r>
    </w:p>
    <w:p w14:paraId="13FED078" w14:textId="77777777" w:rsidR="00497732" w:rsidRPr="009D67AD" w:rsidRDefault="00497732" w:rsidP="00C74E40">
      <w:pPr>
        <w:tabs>
          <w:tab w:val="left" w:pos="1701"/>
          <w:tab w:val="left" w:pos="1843"/>
        </w:tabs>
        <w:spacing w:line="360" w:lineRule="auto"/>
        <w:jc w:val="both"/>
        <w:rPr>
          <w:rFonts w:ascii="Calibri" w:hAnsi="Calibri" w:cs="Calibri"/>
          <w:b/>
        </w:rPr>
      </w:pPr>
    </w:p>
    <w:p w14:paraId="4B0BD70C" w14:textId="77777777" w:rsidR="00561868" w:rsidRDefault="00B339E8" w:rsidP="00561868">
      <w:pPr>
        <w:pStyle w:val="Standard"/>
        <w:shd w:val="clear" w:color="auto" w:fill="FFFFFF"/>
        <w:tabs>
          <w:tab w:val="left" w:pos="1701"/>
          <w:tab w:val="left" w:pos="1843"/>
        </w:tabs>
        <w:spacing w:line="360" w:lineRule="auto"/>
        <w:jc w:val="both"/>
        <w:rPr>
          <w:rFonts w:ascii="Calibri" w:hAnsi="Calibri" w:cs="Calibri"/>
        </w:rPr>
      </w:pPr>
      <w:r w:rsidRPr="00C74E40">
        <w:rPr>
          <w:rFonts w:ascii="Calibri" w:hAnsi="Calibri" w:cs="Calibri"/>
        </w:rPr>
        <w:br w:type="page"/>
      </w:r>
    </w:p>
    <w:p w14:paraId="0994A182" w14:textId="77777777" w:rsidR="00561868" w:rsidRDefault="00561868" w:rsidP="00561868">
      <w:pPr>
        <w:pStyle w:val="Standard"/>
        <w:shd w:val="clear" w:color="auto" w:fill="FFFFFF"/>
        <w:tabs>
          <w:tab w:val="left" w:pos="1701"/>
          <w:tab w:val="left" w:pos="1843"/>
        </w:tabs>
        <w:spacing w:line="360" w:lineRule="auto"/>
        <w:jc w:val="both"/>
        <w:rPr>
          <w:rFonts w:ascii="Calibri" w:hAnsi="Calibri" w:cs="Calibri"/>
        </w:rPr>
      </w:pPr>
    </w:p>
    <w:p w14:paraId="57DF69BB" w14:textId="5184DEBB" w:rsidR="00561868" w:rsidRDefault="00561868" w:rsidP="0056186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841A7C">
        <w:rPr>
          <w:rFonts w:ascii="Calibri" w:eastAsia="Calibri" w:hAnsi="Calibri" w:cs="Calibri"/>
          <w:b/>
        </w:rPr>
        <w:t>90.020/SUB-G/2026</w:t>
      </w:r>
      <w:r>
        <w:rPr>
          <w:rFonts w:ascii="Calibri" w:eastAsia="Calibri" w:hAnsi="Calibri" w:cs="Calibri"/>
          <w:b/>
          <w:color w:val="000000"/>
        </w:rPr>
        <w:t xml:space="preserve"> – UASG 925074</w:t>
      </w:r>
    </w:p>
    <w:p w14:paraId="30E7FEB4" w14:textId="038B59B9"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8D5005">
        <w:rPr>
          <w:rFonts w:ascii="Calibri" w:eastAsia="Calibri" w:hAnsi="Calibri" w:cs="Calibri"/>
          <w:b/>
        </w:rPr>
        <w:t>6038.2026/0001655-5</w:t>
      </w:r>
    </w:p>
    <w:p w14:paraId="4F231C14"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10F8F932" w14:textId="6F9DE8D3" w:rsidR="00561868" w:rsidRPr="00683478" w:rsidRDefault="00561868" w:rsidP="0056186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008D5005">
        <w:rPr>
          <w:rFonts w:ascii="Calibri" w:eastAsia="Calibri" w:hAnsi="Calibri" w:cs="Calibri"/>
          <w:b/>
        </w:rPr>
        <w:t>Aquisição de Materiais de Copa diversos</w:t>
      </w:r>
      <w:r w:rsidRPr="00683478">
        <w:rPr>
          <w:rFonts w:ascii="Calibri" w:eastAsia="Calibri" w:hAnsi="Calibri" w:cs="Calibri"/>
          <w:b/>
          <w:color w:val="000000"/>
        </w:rPr>
        <w:t>, conforme especificações constantes do Anexo I deste Edital.</w:t>
      </w:r>
    </w:p>
    <w:p w14:paraId="0CBECA56" w14:textId="3A7CA30B" w:rsidR="008C5775" w:rsidRPr="009D67AD" w:rsidRDefault="008C5775" w:rsidP="00561868">
      <w:pPr>
        <w:tabs>
          <w:tab w:val="left" w:pos="1701"/>
        </w:tabs>
        <w:spacing w:line="320" w:lineRule="atLeast"/>
        <w:ind w:left="1701" w:hanging="1701"/>
        <w:jc w:val="both"/>
        <w:rPr>
          <w:rFonts w:ascii="Calibri" w:hAnsi="Calibri" w:cs="Calibri"/>
          <w:b/>
        </w:rPr>
      </w:pPr>
    </w:p>
    <w:p w14:paraId="0E64EF48" w14:textId="77777777" w:rsidR="008C5775" w:rsidRPr="009D67AD" w:rsidRDefault="008C5775" w:rsidP="004D6A4F">
      <w:pPr>
        <w:pStyle w:val="Ttulo1"/>
        <w:spacing w:line="320" w:lineRule="atLeast"/>
        <w:jc w:val="center"/>
        <w:rPr>
          <w:rFonts w:ascii="Calibri" w:hAnsi="Calibri" w:cs="Calibri"/>
          <w:szCs w:val="24"/>
        </w:rPr>
      </w:pPr>
      <w:r w:rsidRPr="009D67AD">
        <w:rPr>
          <w:rFonts w:ascii="Calibri" w:hAnsi="Calibri" w:cs="Calibri"/>
          <w:szCs w:val="24"/>
        </w:rPr>
        <w:t>ANEXO III</w:t>
      </w:r>
    </w:p>
    <w:p w14:paraId="513C4CCF" w14:textId="599AB878" w:rsidR="008C5775" w:rsidRPr="009D67AD" w:rsidRDefault="008C5775" w:rsidP="004D6A4F">
      <w:pPr>
        <w:spacing w:line="320" w:lineRule="atLeast"/>
        <w:jc w:val="center"/>
        <w:rPr>
          <w:rFonts w:ascii="Calibri" w:hAnsi="Calibri" w:cs="Calibri"/>
          <w:b/>
          <w:color w:val="000000"/>
        </w:rPr>
      </w:pPr>
      <w:r w:rsidRPr="009D67AD">
        <w:rPr>
          <w:rFonts w:ascii="Calibri" w:hAnsi="Calibri" w:cs="Calibri"/>
          <w:b/>
          <w:color w:val="000000"/>
        </w:rPr>
        <w:t>MODELO REFERENCIAL DE DECLARAÇÕES</w:t>
      </w:r>
      <w:r w:rsidR="0069455D">
        <w:rPr>
          <w:rFonts w:ascii="Calibri" w:hAnsi="Calibri" w:cs="Calibri"/>
          <w:b/>
          <w:color w:val="000000"/>
        </w:rPr>
        <w:t xml:space="preserve"> - HABILITAÇÃO</w:t>
      </w:r>
    </w:p>
    <w:p w14:paraId="008E5DA6" w14:textId="77777777" w:rsidR="008C5775" w:rsidRPr="009D67AD" w:rsidRDefault="008C5775" w:rsidP="004D6A4F">
      <w:pPr>
        <w:spacing w:line="320" w:lineRule="atLeast"/>
        <w:jc w:val="center"/>
        <w:rPr>
          <w:rFonts w:ascii="Calibri" w:hAnsi="Calibri" w:cs="Calibri"/>
          <w:color w:val="000000"/>
        </w:rPr>
      </w:pPr>
      <w:r w:rsidRPr="009D67AD">
        <w:rPr>
          <w:rFonts w:ascii="Calibri" w:hAnsi="Calibri" w:cs="Calibri"/>
          <w:b/>
          <w:color w:val="000000"/>
        </w:rPr>
        <w:t>(PAPEL TIMBRADO DA EMPRESA)</w:t>
      </w:r>
    </w:p>
    <w:p w14:paraId="14FCEC5A" w14:textId="77777777" w:rsidR="008C5775" w:rsidRPr="009D67AD" w:rsidRDefault="008C5775" w:rsidP="004D6A4F">
      <w:pPr>
        <w:widowControl w:val="0"/>
        <w:spacing w:line="320" w:lineRule="atLeast"/>
        <w:jc w:val="both"/>
        <w:rPr>
          <w:rFonts w:ascii="Calibri" w:hAnsi="Calibri" w:cs="Calibri"/>
          <w:snapToGrid w:val="0"/>
        </w:rPr>
      </w:pPr>
    </w:p>
    <w:p w14:paraId="4603E8A6" w14:textId="3D4D060F" w:rsidR="008C5775" w:rsidRDefault="2260D408" w:rsidP="0069455D">
      <w:pPr>
        <w:widowControl w:val="0"/>
        <w:spacing w:line="320" w:lineRule="atLeast"/>
        <w:jc w:val="both"/>
        <w:rPr>
          <w:rFonts w:ascii="Calibri" w:hAnsi="Calibri" w:cs="Calibri"/>
          <w:snapToGrid w:val="0"/>
        </w:rPr>
      </w:pPr>
      <w:r w:rsidRPr="009D67AD">
        <w:rPr>
          <w:rFonts w:ascii="Calibri" w:hAnsi="Calibri" w:cs="Calibri"/>
          <w:snapToGrid w:val="0"/>
        </w:rPr>
        <w:t>A __________________________</w:t>
      </w:r>
      <w:r w:rsidR="4B56F2F2">
        <w:rPr>
          <w:rFonts w:ascii="Calibri" w:hAnsi="Calibri" w:cs="Calibri"/>
          <w:snapToGrid w:val="0"/>
        </w:rPr>
        <w:t xml:space="preserve"> </w:t>
      </w:r>
      <w:r w:rsidR="4B56F2F2" w:rsidRPr="004D6A4F">
        <w:rPr>
          <w:rFonts w:ascii="Calibri" w:hAnsi="Calibri" w:cs="Calibri"/>
          <w:snapToGrid w:val="0"/>
          <w:color w:val="215E99" w:themeColor="text2" w:themeTint="BF"/>
        </w:rPr>
        <w:t>(empresa)</w:t>
      </w:r>
      <w:r w:rsidR="4B56F2F2">
        <w:rPr>
          <w:rFonts w:ascii="Calibri" w:hAnsi="Calibri" w:cs="Calibri"/>
          <w:snapToGrid w:val="0"/>
        </w:rPr>
        <w:t xml:space="preserve"> </w:t>
      </w:r>
      <w:r w:rsidRPr="009D67AD">
        <w:rPr>
          <w:rFonts w:ascii="Calibri" w:hAnsi="Calibri" w:cs="Calibri"/>
          <w:snapToGrid w:val="0"/>
        </w:rPr>
        <w:t xml:space="preserve">inscrita no CNPJ sob nº ________________________, por intermédio de seu representante legal o(a) </w:t>
      </w:r>
      <w:proofErr w:type="spellStart"/>
      <w:r w:rsidRPr="009D67AD">
        <w:rPr>
          <w:rFonts w:ascii="Calibri" w:hAnsi="Calibri" w:cs="Calibri"/>
          <w:snapToGrid w:val="0"/>
        </w:rPr>
        <w:t>Sr</w:t>
      </w:r>
      <w:proofErr w:type="spellEnd"/>
      <w:r w:rsidRPr="009D67AD">
        <w:rPr>
          <w:rFonts w:ascii="Calibri" w:hAnsi="Calibri" w:cs="Calibri"/>
          <w:snapToGrid w:val="0"/>
        </w:rPr>
        <w:t>(a</w:t>
      </w:r>
      <w:proofErr w:type="gramStart"/>
      <w:r w:rsidRPr="009D67AD">
        <w:rPr>
          <w:rFonts w:ascii="Calibri" w:hAnsi="Calibri" w:cs="Calibri"/>
          <w:snapToGrid w:val="0"/>
        </w:rPr>
        <w:t>)._</w:t>
      </w:r>
      <w:proofErr w:type="gramEnd"/>
      <w:r w:rsidRPr="009D67AD">
        <w:rPr>
          <w:rFonts w:ascii="Calibri" w:hAnsi="Calibri" w:cs="Calibri"/>
          <w:snapToGrid w:val="0"/>
        </w:rPr>
        <w:t xml:space="preserve">_____________________, </w:t>
      </w:r>
      <w:r w:rsidR="44A1AA81" w:rsidRPr="009D67AD">
        <w:rPr>
          <w:rFonts w:ascii="Calibri" w:hAnsi="Calibri" w:cs="Calibri"/>
          <w:snapToGrid w:val="0"/>
        </w:rPr>
        <w:t>inscrito no CPF sob o</w:t>
      </w:r>
      <w:r w:rsidRPr="009D67AD">
        <w:rPr>
          <w:rFonts w:ascii="Calibri" w:hAnsi="Calibri" w:cs="Calibri"/>
          <w:snapToGrid w:val="0"/>
        </w:rPr>
        <w:t xml:space="preserve"> </w:t>
      </w:r>
      <w:proofErr w:type="gramStart"/>
      <w:r w:rsidRPr="009D67AD">
        <w:rPr>
          <w:rFonts w:ascii="Calibri" w:hAnsi="Calibri" w:cs="Calibri"/>
          <w:snapToGrid w:val="0"/>
        </w:rPr>
        <w:t>nº  _</w:t>
      </w:r>
      <w:proofErr w:type="gramEnd"/>
      <w:r w:rsidRPr="009D67AD">
        <w:rPr>
          <w:rFonts w:ascii="Calibri" w:hAnsi="Calibri" w:cs="Calibri"/>
          <w:snapToGrid w:val="0"/>
        </w:rPr>
        <w:t>____________________ DECLARA:</w:t>
      </w:r>
    </w:p>
    <w:p w14:paraId="629EC149" w14:textId="17AAAB1E" w:rsidR="0069455D" w:rsidRPr="0065571E" w:rsidRDefault="0065571E" w:rsidP="0065571E">
      <w:pPr>
        <w:widowControl w:val="0"/>
        <w:jc w:val="both"/>
        <w:rPr>
          <w:rFonts w:ascii="Calibri" w:hAnsi="Calibri" w:cs="Calibri"/>
          <w:snapToGrid w:val="0"/>
        </w:rPr>
      </w:pPr>
      <w:r w:rsidRPr="0065571E">
        <w:rPr>
          <w:rFonts w:ascii="Calibri" w:hAnsi="Calibri" w:cs="Calibri"/>
          <w:b/>
          <w:bCs/>
          <w:snapToGrid w:val="0"/>
        </w:rPr>
        <w:t>1)</w:t>
      </w:r>
      <w:r>
        <w:rPr>
          <w:rFonts w:ascii="Calibri" w:hAnsi="Calibri" w:cs="Calibri"/>
          <w:snapToGrid w:val="0"/>
        </w:rPr>
        <w:t xml:space="preserve"> P</w:t>
      </w:r>
      <w:r w:rsidR="0069455D" w:rsidRPr="0065571E">
        <w:rPr>
          <w:rFonts w:ascii="Calibri" w:hAnsi="Calibri" w:cs="Calibri"/>
          <w:snapToGrid w:val="0"/>
        </w:rPr>
        <w:t xml:space="preserve">ara fins do disposto no </w:t>
      </w:r>
      <w:r w:rsidR="0069455D" w:rsidRPr="0065571E">
        <w:rPr>
          <w:rFonts w:ascii="Calibri" w:hAnsi="Calibri" w:cs="Calibri"/>
        </w:rPr>
        <w:t>inciso VI do art. 68 da Lei Federal nº 14.133/21</w:t>
      </w:r>
      <w:r w:rsidR="0069455D" w:rsidRPr="0065571E">
        <w:rPr>
          <w:rFonts w:ascii="Calibri" w:hAnsi="Calibri" w:cs="Calibri"/>
          <w:snapToGrid w:val="0"/>
        </w:rPr>
        <w:t>, que não emprega menor de dezoito anos em trabalho noturno, perigoso ou insalubre e não emprega menor de dezesseis anos, salvo, a partir de 14 anos, na condição de aprendiz;</w:t>
      </w:r>
    </w:p>
    <w:p w14:paraId="7F6A046D" w14:textId="77777777" w:rsidR="0069455D" w:rsidRPr="00984E36" w:rsidRDefault="0069455D" w:rsidP="0065571E">
      <w:pPr>
        <w:jc w:val="both"/>
        <w:rPr>
          <w:rFonts w:ascii="Calibri" w:hAnsi="Calibri" w:cs="Calibri"/>
          <w:snapToGrid w:val="0"/>
        </w:rPr>
      </w:pPr>
      <w:r w:rsidRPr="6253D333">
        <w:rPr>
          <w:rFonts w:ascii="Calibri" w:hAnsi="Calibri" w:cs="Calibri"/>
          <w:b/>
          <w:bCs/>
          <w:snapToGrid w:val="0"/>
        </w:rPr>
        <w:t xml:space="preserve">2) </w:t>
      </w:r>
      <w:r w:rsidRPr="00984E36">
        <w:rPr>
          <w:rFonts w:ascii="Calibri" w:hAnsi="Calibri" w:cs="Calibri"/>
          <w:snapToGrid w:val="0"/>
        </w:rPr>
        <w:t xml:space="preserve">que, até a presente data, inexistem fatos impeditivos para a sua habilitação no presente processo licitatório, </w:t>
      </w:r>
      <w:r w:rsidRPr="00984E36">
        <w:rPr>
          <w:rFonts w:ascii="Calibri" w:hAnsi="Calibri" w:cs="Calibri"/>
          <w:snapToGrid w:val="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984E36">
        <w:rPr>
          <w:rFonts w:ascii="Calibri" w:hAnsi="Calibri" w:cs="Calibri"/>
          <w:snapToGrid w:val="0"/>
        </w:rPr>
        <w:t>, estando ciente da obrigatoriedade de declarar ocorrências posteriores;</w:t>
      </w:r>
    </w:p>
    <w:p w14:paraId="2138D3EB" w14:textId="77777777" w:rsidR="0069455D" w:rsidRDefault="0069455D" w:rsidP="0065571E">
      <w:pPr>
        <w:tabs>
          <w:tab w:val="left" w:pos="1843"/>
          <w:tab w:val="left" w:pos="2268"/>
        </w:tabs>
        <w:jc w:val="both"/>
        <w:rPr>
          <w:rFonts w:ascii="Calibri" w:hAnsi="Calibri" w:cs="Calibri"/>
        </w:rPr>
      </w:pPr>
      <w:r w:rsidRPr="00984E36">
        <w:rPr>
          <w:rFonts w:ascii="Calibri" w:hAnsi="Calibri" w:cs="Calibri"/>
          <w:b/>
          <w:bCs/>
          <w:snapToGrid w:val="0"/>
        </w:rPr>
        <w:t>3)</w:t>
      </w:r>
      <w:r>
        <w:rPr>
          <w:rFonts w:ascii="Calibri" w:hAnsi="Calibri" w:cs="Calibri"/>
          <w:b/>
          <w:bCs/>
          <w:snapToGrid w:val="0"/>
        </w:rPr>
        <w:t xml:space="preserve"> </w:t>
      </w:r>
      <w:r w:rsidRPr="00984E36">
        <w:rPr>
          <w:rFonts w:ascii="Calibri" w:hAnsi="Calibri" w:cs="Calibri"/>
        </w:rPr>
        <w:t>que não possui sanções vigentes previstas no inciso III do art. 156 da Lei Federal nº 14.133/2021, no âmbito da Administração Pública Direta e indireta do Município de São Paulo, bem como no inciso IV do mesmo artigo, no âmbito de quaisquer entes federativos</w:t>
      </w:r>
      <w:r>
        <w:rPr>
          <w:rFonts w:ascii="Calibri" w:hAnsi="Calibri" w:cs="Calibri"/>
        </w:rPr>
        <w:t>;</w:t>
      </w:r>
    </w:p>
    <w:p w14:paraId="1C269DD6" w14:textId="27A9A5B0" w:rsidR="0069455D" w:rsidRPr="00984E36" w:rsidRDefault="139C01CF" w:rsidP="0065571E">
      <w:pPr>
        <w:tabs>
          <w:tab w:val="left" w:pos="1134"/>
          <w:tab w:val="left" w:pos="2268"/>
        </w:tabs>
        <w:jc w:val="both"/>
        <w:rPr>
          <w:rFonts w:ascii="Calibri" w:hAnsi="Calibri" w:cs="Calibri"/>
          <w:snapToGrid w:val="0"/>
        </w:rPr>
      </w:pPr>
      <w:r w:rsidRPr="00984E36">
        <w:rPr>
          <w:rFonts w:ascii="Calibri" w:hAnsi="Calibri" w:cs="Calibri"/>
          <w:b/>
          <w:bCs/>
        </w:rPr>
        <w:t>4)</w:t>
      </w:r>
      <w:r w:rsidR="0065571E">
        <w:t xml:space="preserve"> </w:t>
      </w:r>
      <w:r w:rsidRPr="00984E36">
        <w:rPr>
          <w:rFonts w:ascii="Calibri" w:hAnsi="Calibri" w:cs="Calibri"/>
        </w:rPr>
        <w:t>que cumpre as exigências de reserva de cargos para pessoa com deficiência e para reabilitado da Previdência Social</w:t>
      </w:r>
      <w:r w:rsidRPr="00984E36">
        <w:rPr>
          <w:rFonts w:ascii="Calibri" w:hAnsi="Calibri" w:cs="Calibri"/>
          <w:shd w:val="clear" w:color="auto" w:fill="FFFFFF"/>
        </w:rPr>
        <w:t>.</w:t>
      </w:r>
    </w:p>
    <w:p w14:paraId="29B85569" w14:textId="31DDD212" w:rsidR="06A670E2" w:rsidRDefault="06A670E2" w:rsidP="0065571E">
      <w:pPr>
        <w:tabs>
          <w:tab w:val="left" w:pos="1134"/>
          <w:tab w:val="left" w:pos="2268"/>
        </w:tabs>
        <w:jc w:val="both"/>
        <w:rPr>
          <w:rFonts w:ascii="Calibri" w:hAnsi="Calibri" w:cs="Calibri"/>
        </w:rPr>
      </w:pPr>
      <w:r w:rsidRPr="18599171">
        <w:rPr>
          <w:rFonts w:ascii="Calibri" w:hAnsi="Calibri" w:cs="Calibri"/>
        </w:rPr>
        <w:t xml:space="preserve">5) </w:t>
      </w:r>
      <w:r w:rsidRPr="0067379D">
        <w:rPr>
          <w:rFonts w:ascii="Calibri" w:hAnsi="Calibri" w:cs="Calibri"/>
          <w:color w:val="000000" w:themeColor="text1"/>
        </w:rPr>
        <w:t>estar ciente sobre a impossibilidade de contratar com a Administração Municipal caso possua inscrição no Cadastro Informativo Municipal - CADIN MUNICIPAL.</w:t>
      </w:r>
    </w:p>
    <w:p w14:paraId="4FB83600" w14:textId="77777777" w:rsidR="00B24ED0" w:rsidRPr="009D67AD" w:rsidRDefault="00B24ED0" w:rsidP="0069455D">
      <w:pPr>
        <w:tabs>
          <w:tab w:val="left" w:pos="284"/>
        </w:tabs>
        <w:spacing w:line="360" w:lineRule="auto"/>
        <w:jc w:val="both"/>
        <w:rPr>
          <w:rFonts w:ascii="Calibri" w:hAnsi="Calibri" w:cs="Calibri"/>
        </w:rPr>
      </w:pPr>
    </w:p>
    <w:p w14:paraId="68FC7A89" w14:textId="32D20051" w:rsidR="00B24ED0" w:rsidRPr="009D67AD" w:rsidRDefault="00B24ED0" w:rsidP="004D6A4F">
      <w:pPr>
        <w:widowControl w:val="0"/>
        <w:spacing w:line="360" w:lineRule="auto"/>
        <w:jc w:val="center"/>
        <w:outlineLvl w:val="0"/>
        <w:rPr>
          <w:rFonts w:ascii="Calibri" w:hAnsi="Calibri" w:cs="Calibri"/>
          <w:snapToGrid w:val="0"/>
        </w:rPr>
      </w:pPr>
      <w:r w:rsidRPr="004D6A4F">
        <w:rPr>
          <w:rFonts w:ascii="Calibri" w:hAnsi="Calibri" w:cs="Calibri"/>
          <w:snapToGrid w:val="0"/>
          <w:color w:val="215E99" w:themeColor="text2" w:themeTint="BF"/>
        </w:rPr>
        <w:t>(local do estabelecimento)</w:t>
      </w:r>
      <w:r w:rsidR="00F331FD">
        <w:rPr>
          <w:rFonts w:ascii="Calibri" w:hAnsi="Calibri" w:cs="Calibri"/>
          <w:snapToGrid w:val="0"/>
          <w:color w:val="215E99" w:themeColor="text2" w:themeTint="BF"/>
        </w:rPr>
        <w:t xml:space="preserve"> ......</w:t>
      </w:r>
      <w:r w:rsidRPr="009D67AD">
        <w:rPr>
          <w:rFonts w:ascii="Calibri" w:hAnsi="Calibri" w:cs="Calibri"/>
          <w:snapToGrid w:val="0"/>
        </w:rPr>
        <w:t>,</w:t>
      </w:r>
      <w:r w:rsidR="00F331FD">
        <w:rPr>
          <w:rFonts w:ascii="Calibri" w:hAnsi="Calibri" w:cs="Calibri"/>
          <w:snapToGrid w:val="0"/>
        </w:rPr>
        <w:t xml:space="preserve"> ..................... </w:t>
      </w:r>
      <w:r w:rsidRPr="009D67AD">
        <w:rPr>
          <w:rFonts w:ascii="Calibri" w:hAnsi="Calibri" w:cs="Calibri"/>
          <w:snapToGrid w:val="0"/>
        </w:rPr>
        <w:t>de</w:t>
      </w:r>
      <w:r w:rsidR="00F331FD">
        <w:rPr>
          <w:rFonts w:ascii="Calibri" w:hAnsi="Calibri" w:cs="Calibri"/>
          <w:snapToGrid w:val="0"/>
        </w:rPr>
        <w:t xml:space="preserve"> ............................ </w:t>
      </w:r>
      <w:r w:rsidRPr="009D67AD">
        <w:rPr>
          <w:rFonts w:ascii="Calibri" w:hAnsi="Calibri" w:cs="Calibri"/>
          <w:snapToGrid w:val="0"/>
        </w:rPr>
        <w:t>de 20</w:t>
      </w:r>
      <w:r w:rsidR="00F331FD">
        <w:rPr>
          <w:rFonts w:ascii="Calibri" w:hAnsi="Calibri" w:cs="Calibri"/>
          <w:snapToGrid w:val="0"/>
        </w:rPr>
        <w:t>26</w:t>
      </w:r>
      <w:r w:rsidR="0069455D">
        <w:rPr>
          <w:rFonts w:ascii="Calibri" w:hAnsi="Calibri" w:cs="Calibri"/>
          <w:snapToGrid w:val="0"/>
        </w:rPr>
        <w:t>.</w:t>
      </w:r>
    </w:p>
    <w:p w14:paraId="46D843BF" w14:textId="77777777" w:rsidR="008C5775" w:rsidRPr="009D67AD" w:rsidRDefault="008C5775" w:rsidP="0069455D">
      <w:pPr>
        <w:widowControl w:val="0"/>
        <w:spacing w:line="360" w:lineRule="auto"/>
        <w:jc w:val="both"/>
        <w:outlineLvl w:val="0"/>
        <w:rPr>
          <w:rFonts w:ascii="Calibri" w:hAnsi="Calibri" w:cs="Calibri"/>
          <w:snapToGrid w:val="0"/>
        </w:rPr>
      </w:pPr>
    </w:p>
    <w:p w14:paraId="71ABD219" w14:textId="77777777" w:rsidR="008C5775" w:rsidRPr="009D67AD" w:rsidRDefault="008C5775" w:rsidP="0069455D">
      <w:pPr>
        <w:widowControl w:val="0"/>
        <w:spacing w:line="360" w:lineRule="auto"/>
        <w:jc w:val="center"/>
        <w:outlineLvl w:val="0"/>
        <w:rPr>
          <w:rFonts w:ascii="Calibri" w:hAnsi="Calibri" w:cs="Calibri"/>
          <w:snapToGrid w:val="0"/>
        </w:rPr>
      </w:pPr>
      <w:r w:rsidRPr="009D67AD">
        <w:rPr>
          <w:rFonts w:ascii="Calibri" w:hAnsi="Calibri" w:cs="Calibri"/>
          <w:snapToGrid w:val="0"/>
        </w:rPr>
        <w:t>Representante Legal/Procurador</w:t>
      </w:r>
    </w:p>
    <w:p w14:paraId="67A7EF82" w14:textId="77777777" w:rsidR="008C5775" w:rsidRDefault="008C5775" w:rsidP="0069455D">
      <w:pPr>
        <w:spacing w:line="360" w:lineRule="auto"/>
        <w:jc w:val="center"/>
        <w:rPr>
          <w:rFonts w:ascii="Calibri" w:hAnsi="Calibri" w:cs="Calibri"/>
        </w:rPr>
      </w:pPr>
      <w:r w:rsidRPr="00C74E40">
        <w:rPr>
          <w:rFonts w:ascii="Calibri" w:hAnsi="Calibri" w:cs="Calibri"/>
        </w:rPr>
        <w:t>(nome completo, cargo ou função e assinatura do representante legal/procurador)</w:t>
      </w:r>
    </w:p>
    <w:p w14:paraId="6FAAFB71" w14:textId="77777777" w:rsidR="0065571E" w:rsidRDefault="0065571E" w:rsidP="0069455D">
      <w:pPr>
        <w:spacing w:line="360" w:lineRule="auto"/>
        <w:jc w:val="center"/>
        <w:rPr>
          <w:rFonts w:ascii="Calibri" w:hAnsi="Calibri" w:cs="Calibri"/>
        </w:rPr>
      </w:pPr>
    </w:p>
    <w:p w14:paraId="26049E11" w14:textId="48274E24" w:rsidR="00561868" w:rsidRDefault="00561868" w:rsidP="0065571E">
      <w:r>
        <w:rPr>
          <w:rFonts w:ascii="Calibri" w:eastAsia="Calibri" w:hAnsi="Calibri" w:cs="Calibri"/>
          <w:b/>
          <w:color w:val="000000"/>
        </w:rPr>
        <w:t xml:space="preserve">PREGÃO ELETRÔNICO Nº: </w:t>
      </w:r>
      <w:r w:rsidR="00841A7C">
        <w:rPr>
          <w:rFonts w:ascii="Calibri" w:eastAsia="Calibri" w:hAnsi="Calibri" w:cs="Calibri"/>
          <w:b/>
        </w:rPr>
        <w:t>90.020/SUB-G/2026</w:t>
      </w:r>
      <w:r>
        <w:rPr>
          <w:rFonts w:ascii="Calibri" w:eastAsia="Calibri" w:hAnsi="Calibri" w:cs="Calibri"/>
          <w:b/>
          <w:color w:val="000000"/>
        </w:rPr>
        <w:t xml:space="preserve"> – UASG 925074</w:t>
      </w:r>
    </w:p>
    <w:p w14:paraId="1A30C19A" w14:textId="07F973E4"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8D5005">
        <w:rPr>
          <w:rFonts w:ascii="Calibri" w:eastAsia="Calibri" w:hAnsi="Calibri" w:cs="Calibri"/>
          <w:b/>
        </w:rPr>
        <w:t>6038.2026/0001655-5</w:t>
      </w:r>
    </w:p>
    <w:p w14:paraId="5B7FF91A"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57843136" w14:textId="68D81434" w:rsidR="00561868" w:rsidRPr="00683478" w:rsidRDefault="00561868" w:rsidP="0056186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008D5005">
        <w:rPr>
          <w:rFonts w:ascii="Calibri" w:eastAsia="Calibri" w:hAnsi="Calibri" w:cs="Calibri"/>
          <w:b/>
        </w:rPr>
        <w:t>Aquisição de Materiais de Copa diversos</w:t>
      </w:r>
      <w:r w:rsidRPr="00683478">
        <w:rPr>
          <w:rFonts w:ascii="Calibri" w:eastAsia="Calibri" w:hAnsi="Calibri" w:cs="Calibri"/>
          <w:b/>
          <w:color w:val="000000"/>
        </w:rPr>
        <w:t>, conforme especificações constantes do Anexo I deste Edital.</w:t>
      </w:r>
    </w:p>
    <w:p w14:paraId="2C672A35" w14:textId="77777777" w:rsidR="00275AF2" w:rsidRPr="009D67AD" w:rsidRDefault="00275AF2" w:rsidP="00275AF2">
      <w:pPr>
        <w:spacing w:line="360" w:lineRule="auto"/>
        <w:ind w:left="1276" w:hanging="1276"/>
        <w:jc w:val="both"/>
        <w:rPr>
          <w:rFonts w:ascii="Calibri" w:hAnsi="Calibri" w:cs="Calibri"/>
          <w:b/>
        </w:rPr>
      </w:pPr>
    </w:p>
    <w:p w14:paraId="0CCAED2D" w14:textId="77777777" w:rsidR="00275AF2" w:rsidRPr="009D67AD" w:rsidRDefault="00275AF2" w:rsidP="00275AF2">
      <w:pPr>
        <w:pStyle w:val="Ttulo1"/>
        <w:spacing w:line="360" w:lineRule="auto"/>
        <w:jc w:val="center"/>
        <w:rPr>
          <w:rFonts w:ascii="Calibri" w:hAnsi="Calibri" w:cs="Calibri"/>
          <w:szCs w:val="24"/>
        </w:rPr>
      </w:pPr>
      <w:r w:rsidRPr="009D67AD">
        <w:rPr>
          <w:rFonts w:ascii="Calibri" w:hAnsi="Calibri" w:cs="Calibri"/>
          <w:szCs w:val="24"/>
        </w:rPr>
        <w:t>ANEXO I</w:t>
      </w:r>
      <w:r>
        <w:rPr>
          <w:rFonts w:ascii="Calibri" w:hAnsi="Calibri" w:cs="Calibri"/>
          <w:szCs w:val="24"/>
        </w:rPr>
        <w:t xml:space="preserve">V </w:t>
      </w:r>
    </w:p>
    <w:p w14:paraId="5FF99A7B" w14:textId="77777777" w:rsidR="00275AF2" w:rsidRDefault="00275AF2" w:rsidP="00275AF2">
      <w:pPr>
        <w:spacing w:line="360" w:lineRule="auto"/>
        <w:jc w:val="center"/>
        <w:rPr>
          <w:rFonts w:ascii="Calibri" w:hAnsi="Calibri" w:cs="Calibri"/>
          <w:b/>
          <w:color w:val="000000"/>
        </w:rPr>
      </w:pPr>
      <w:r w:rsidRPr="009D67AD">
        <w:rPr>
          <w:rFonts w:ascii="Calibri" w:hAnsi="Calibri" w:cs="Calibri"/>
          <w:b/>
          <w:color w:val="000000"/>
        </w:rPr>
        <w:t xml:space="preserve">MODELO </w:t>
      </w:r>
      <w:r>
        <w:rPr>
          <w:rFonts w:ascii="Calibri" w:hAnsi="Calibri" w:cs="Calibri"/>
          <w:b/>
          <w:color w:val="000000"/>
        </w:rPr>
        <w:t>DE ANEXO À NOTA DE EMPENHO</w:t>
      </w:r>
    </w:p>
    <w:p w14:paraId="2B48E3D3" w14:textId="457AAFFB" w:rsidR="00756313" w:rsidRPr="004D6A4F" w:rsidRDefault="00052E1D" w:rsidP="00275AF2">
      <w:pPr>
        <w:spacing w:line="360" w:lineRule="auto"/>
        <w:jc w:val="center"/>
        <w:rPr>
          <w:rFonts w:ascii="Calibri" w:hAnsi="Calibri" w:cs="Calibri"/>
          <w:b/>
          <w:i/>
          <w:iCs/>
          <w:color w:val="FF0000"/>
        </w:rPr>
      </w:pPr>
      <w:r>
        <w:rPr>
          <w:rFonts w:ascii="Calibri" w:hAnsi="Calibri" w:cs="Calibri"/>
          <w:b/>
          <w:color w:val="FF0000"/>
        </w:rPr>
        <w:t>(</w:t>
      </w:r>
      <w:r>
        <w:rPr>
          <w:rFonts w:ascii="Calibri" w:hAnsi="Calibri" w:cs="Calibri"/>
          <w:b/>
          <w:i/>
          <w:iCs/>
          <w:color w:val="FF0000"/>
        </w:rPr>
        <w:t>para entregas imediatas e integrais, sem obrigação futura)</w:t>
      </w:r>
    </w:p>
    <w:p w14:paraId="2629C6B1" w14:textId="77777777" w:rsidR="00275AF2" w:rsidRPr="00275AF2" w:rsidRDefault="00275AF2" w:rsidP="00275AF2">
      <w:pPr>
        <w:spacing w:line="360" w:lineRule="auto"/>
        <w:rPr>
          <w:rFonts w:ascii="Calibri" w:hAnsi="Calibri" w:cs="Calibri"/>
        </w:rPr>
      </w:pPr>
    </w:p>
    <w:p w14:paraId="2BB8441A" w14:textId="77777777" w:rsidR="00275AF2" w:rsidRPr="00275AF2" w:rsidRDefault="00275AF2" w:rsidP="00275AF2">
      <w:pPr>
        <w:pStyle w:val="PargrafodaLista"/>
        <w:numPr>
          <w:ilvl w:val="0"/>
          <w:numId w:val="27"/>
        </w:numPr>
        <w:spacing w:after="160" w:line="360" w:lineRule="auto"/>
        <w:contextualSpacing/>
        <w:jc w:val="both"/>
        <w:rPr>
          <w:rFonts w:ascii="Calibri" w:hAnsi="Calibri" w:cs="Calibri"/>
        </w:rPr>
      </w:pPr>
      <w:r w:rsidRPr="00275AF2">
        <w:rPr>
          <w:rFonts w:ascii="Calibri" w:hAnsi="Calibri" w:cs="Calibri"/>
          <w:b/>
          <w:bCs/>
        </w:rPr>
        <w:t>OBJETO</w:t>
      </w:r>
    </w:p>
    <w:p w14:paraId="57195E14" w14:textId="77777777" w:rsidR="00275AF2" w:rsidRPr="00275AF2" w:rsidRDefault="00275AF2" w:rsidP="00275AF2">
      <w:pPr>
        <w:pStyle w:val="PargrafodaLista"/>
        <w:spacing w:line="360" w:lineRule="auto"/>
        <w:ind w:left="360"/>
        <w:jc w:val="both"/>
        <w:rPr>
          <w:rFonts w:ascii="Calibri" w:hAnsi="Calibri" w:cs="Calibri"/>
        </w:rPr>
      </w:pPr>
    </w:p>
    <w:p w14:paraId="033B0DCB" w14:textId="490FA137" w:rsidR="00275AF2" w:rsidRPr="00275AF2" w:rsidRDefault="008D5005" w:rsidP="00275AF2">
      <w:pPr>
        <w:pStyle w:val="PargrafodaLista"/>
        <w:numPr>
          <w:ilvl w:val="1"/>
          <w:numId w:val="28"/>
        </w:numPr>
        <w:spacing w:after="160" w:line="360" w:lineRule="auto"/>
        <w:contextualSpacing/>
        <w:jc w:val="both"/>
        <w:rPr>
          <w:rFonts w:ascii="Calibri" w:hAnsi="Calibri" w:cs="Calibri"/>
        </w:rPr>
      </w:pPr>
      <w:r>
        <w:rPr>
          <w:rFonts w:ascii="Calibri" w:eastAsia="Calibri" w:hAnsi="Calibri" w:cs="Calibri"/>
          <w:b/>
        </w:rPr>
        <w:t>Aquisição de Materiais de Copa diversos</w:t>
      </w:r>
      <w:r w:rsidR="007D19C6" w:rsidRPr="00275AF2">
        <w:rPr>
          <w:rFonts w:ascii="Calibri" w:hAnsi="Calibri" w:cs="Calibri"/>
        </w:rPr>
        <w:t xml:space="preserve"> </w:t>
      </w:r>
      <w:r w:rsidR="00275AF2" w:rsidRPr="00275AF2">
        <w:rPr>
          <w:rFonts w:ascii="Calibri" w:hAnsi="Calibri" w:cs="Calibri"/>
        </w:rPr>
        <w:t>conforme condições estabelecidas no Termo de Referência.</w:t>
      </w:r>
    </w:p>
    <w:p w14:paraId="0B8CE723" w14:textId="14817ED0" w:rsidR="00275AF2" w:rsidRPr="00275AF2" w:rsidRDefault="00275AF2" w:rsidP="00275AF2">
      <w:pPr>
        <w:pStyle w:val="PargrafodaLista"/>
        <w:numPr>
          <w:ilvl w:val="1"/>
          <w:numId w:val="28"/>
        </w:numPr>
        <w:spacing w:after="160" w:line="360" w:lineRule="auto"/>
        <w:contextualSpacing/>
        <w:jc w:val="both"/>
        <w:rPr>
          <w:rFonts w:ascii="Calibri" w:hAnsi="Calibri" w:cs="Calibri"/>
        </w:rPr>
      </w:pPr>
      <w:r w:rsidRPr="00275AF2">
        <w:rPr>
          <w:rFonts w:ascii="Calibri" w:hAnsi="Calibri" w:cs="Calibri"/>
        </w:rPr>
        <w:t xml:space="preserve"> VALOR</w:t>
      </w:r>
      <w:r w:rsidR="001A4490">
        <w:rPr>
          <w:rFonts w:ascii="Calibri" w:hAnsi="Calibri" w:cs="Calibri"/>
        </w:rPr>
        <w:t xml:space="preserve"> TOTAL</w:t>
      </w:r>
      <w:r w:rsidRPr="00275AF2">
        <w:rPr>
          <w:rFonts w:ascii="Calibri" w:hAnsi="Calibri" w:cs="Calibri"/>
        </w:rPr>
        <w:t xml:space="preserve">: </w:t>
      </w:r>
      <w:r w:rsidR="007D19C6">
        <w:rPr>
          <w:rFonts w:ascii="Calibri" w:hAnsi="Calibri" w:cs="Calibri"/>
        </w:rPr>
        <w:t>R$ ........................ (</w:t>
      </w:r>
      <w:r w:rsidRPr="00275AF2">
        <w:rPr>
          <w:rFonts w:ascii="Calibri" w:hAnsi="Calibri" w:cs="Calibri"/>
        </w:rPr>
        <w:t>.......................</w:t>
      </w:r>
      <w:r w:rsidR="007D19C6">
        <w:rPr>
          <w:rFonts w:ascii="Calibri" w:hAnsi="Calibri" w:cs="Calibri"/>
        </w:rPr>
        <w:t>)</w:t>
      </w:r>
      <w:r w:rsidRPr="00275AF2">
        <w:rPr>
          <w:rFonts w:ascii="Calibri" w:hAnsi="Calibri" w:cs="Calibri"/>
        </w:rPr>
        <w:t xml:space="preserve">, em conformidade com a proposta comercial </w:t>
      </w:r>
      <w:r w:rsidR="000B41B9">
        <w:rPr>
          <w:rFonts w:ascii="Calibri" w:hAnsi="Calibri" w:cs="Calibri"/>
        </w:rPr>
        <w:t>do adjudicatário</w:t>
      </w:r>
      <w:r w:rsidR="00CC4340">
        <w:rPr>
          <w:rFonts w:ascii="Calibri" w:hAnsi="Calibri" w:cs="Calibri"/>
        </w:rPr>
        <w:t xml:space="preserve"> (SEI .....................</w:t>
      </w:r>
      <w:r w:rsidR="000B41B9">
        <w:rPr>
          <w:rFonts w:ascii="Calibri" w:hAnsi="Calibri" w:cs="Calibri"/>
        </w:rPr>
        <w:t>.</w:t>
      </w:r>
      <w:r w:rsidR="00CC4340">
        <w:rPr>
          <w:rFonts w:ascii="Calibri" w:hAnsi="Calibri" w:cs="Calibri"/>
        </w:rPr>
        <w:t>).</w:t>
      </w:r>
      <w:r w:rsidRPr="00275AF2">
        <w:rPr>
          <w:rFonts w:ascii="Calibri" w:hAnsi="Calibri" w:cs="Calibri"/>
        </w:rPr>
        <w:t xml:space="preserve"> </w:t>
      </w:r>
    </w:p>
    <w:p w14:paraId="378BDAA5" w14:textId="0A40284E" w:rsidR="00275AF2" w:rsidRPr="00275AF2" w:rsidRDefault="00275AF2" w:rsidP="00275AF2">
      <w:pPr>
        <w:pStyle w:val="PargrafodaLista"/>
        <w:numPr>
          <w:ilvl w:val="2"/>
          <w:numId w:val="28"/>
        </w:numPr>
        <w:spacing w:after="160" w:line="360" w:lineRule="auto"/>
        <w:contextualSpacing/>
        <w:jc w:val="both"/>
        <w:rPr>
          <w:rFonts w:ascii="Calibri" w:hAnsi="Calibri" w:cs="Calibri"/>
        </w:rPr>
      </w:pPr>
      <w:r w:rsidRPr="00275AF2">
        <w:rPr>
          <w:rFonts w:ascii="Calibri" w:hAnsi="Calibri" w:cs="Calibri"/>
        </w:rPr>
        <w:t xml:space="preserve">  Todos os custos e despesas necessários à correta execução do ajuste estão inclusos no preço, inclusive os referentes às despesas trabalhistas, previdenciárias, impostos, taxas, emolumentos</w:t>
      </w:r>
      <w:r w:rsidR="000B41B9">
        <w:rPr>
          <w:rFonts w:ascii="Calibri" w:hAnsi="Calibri" w:cs="Calibri"/>
        </w:rPr>
        <w:t>, transporte</w:t>
      </w:r>
      <w:r w:rsidRPr="00275AF2">
        <w:rPr>
          <w:rFonts w:ascii="Calibri" w:hAnsi="Calibri" w:cs="Calibri"/>
        </w:rPr>
        <w:t xml:space="preserve"> e frete, constituindo a única remuneração devida pela CONTRATANTE à CONTRATADA.</w:t>
      </w:r>
    </w:p>
    <w:p w14:paraId="0B4FCDDE" w14:textId="17AA25F8" w:rsidR="00275AF2" w:rsidRPr="002D7A65" w:rsidRDefault="00275AF2" w:rsidP="00275AF2">
      <w:pPr>
        <w:pStyle w:val="PargrafodaLista"/>
        <w:numPr>
          <w:ilvl w:val="1"/>
          <w:numId w:val="28"/>
        </w:numPr>
        <w:spacing w:after="160" w:line="360" w:lineRule="auto"/>
        <w:contextualSpacing/>
        <w:jc w:val="both"/>
        <w:rPr>
          <w:rFonts w:ascii="Calibri" w:hAnsi="Calibri" w:cs="Calibri"/>
          <w:sz w:val="20"/>
          <w:szCs w:val="20"/>
        </w:rPr>
      </w:pPr>
      <w:r w:rsidRPr="002D7A65">
        <w:rPr>
          <w:rFonts w:ascii="Calibri" w:hAnsi="Calibri" w:cs="Calibri"/>
          <w:sz w:val="20"/>
          <w:szCs w:val="20"/>
        </w:rPr>
        <w:t xml:space="preserve">DOTAÇÃO ORÇAMENTÁRIA: </w:t>
      </w:r>
      <w:r w:rsidR="008D5005">
        <w:rPr>
          <w:rFonts w:ascii="Calibri" w:hAnsi="Calibri" w:cs="Calibri"/>
          <w:b/>
          <w:bCs/>
          <w:sz w:val="22"/>
          <w:szCs w:val="22"/>
        </w:rPr>
        <w:t>68.00.68.10.15.122.4001.2.100.33903000.00.1.500.9001.0</w:t>
      </w:r>
    </w:p>
    <w:p w14:paraId="0F99715A" w14:textId="0FFCF6FF" w:rsidR="00275AF2" w:rsidRPr="008E452A" w:rsidRDefault="00275AF2" w:rsidP="008E452A">
      <w:pPr>
        <w:pStyle w:val="Default"/>
        <w:rPr>
          <w:rFonts w:ascii="Calibri" w:hAnsi="Calibri" w:cs="Calibri"/>
        </w:rPr>
      </w:pPr>
      <w:r w:rsidRPr="008E452A">
        <w:rPr>
          <w:rFonts w:ascii="Calibri" w:hAnsi="Calibri" w:cs="Calibri"/>
        </w:rPr>
        <w:t xml:space="preserve">FUNDAMENTAÇÃO: art. </w:t>
      </w:r>
      <w:r w:rsidR="008E452A" w:rsidRPr="008E452A">
        <w:rPr>
          <w:rFonts w:ascii="Calibri" w:hAnsi="Calibri" w:cs="Calibri"/>
        </w:rPr>
        <w:t>6º</w:t>
      </w:r>
      <w:r w:rsidRPr="008E452A">
        <w:rPr>
          <w:rFonts w:ascii="Calibri" w:hAnsi="Calibri" w:cs="Calibri"/>
        </w:rPr>
        <w:t xml:space="preserve">, </w:t>
      </w:r>
      <w:r w:rsidR="008E452A" w:rsidRPr="008E452A">
        <w:rPr>
          <w:rFonts w:ascii="Calibri" w:hAnsi="Calibri" w:cs="Calibri"/>
          <w:color w:val="auto"/>
        </w:rPr>
        <w:t>XLI</w:t>
      </w:r>
      <w:r w:rsidRPr="008E452A">
        <w:rPr>
          <w:rFonts w:ascii="Calibri" w:hAnsi="Calibri" w:cs="Calibri"/>
        </w:rPr>
        <w:t>, da Lei Federal nº 14.133/2021.</w:t>
      </w:r>
    </w:p>
    <w:p w14:paraId="0C9E49EA" w14:textId="77777777" w:rsidR="00275AF2" w:rsidRPr="00275AF2" w:rsidRDefault="00275AF2" w:rsidP="00275AF2">
      <w:pPr>
        <w:spacing w:line="360" w:lineRule="auto"/>
        <w:ind w:firstLine="45"/>
        <w:jc w:val="both"/>
        <w:rPr>
          <w:rFonts w:ascii="Calibri" w:hAnsi="Calibri" w:cs="Calibri"/>
        </w:rPr>
      </w:pPr>
    </w:p>
    <w:p w14:paraId="2F863CAC" w14:textId="56635CB0"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PRAZO DE ENTREGA/FORNECIMENTO DO OBJETO E LOCAL DA ENTREGA</w:t>
      </w:r>
    </w:p>
    <w:p w14:paraId="4BD261D5" w14:textId="77777777" w:rsidR="00275AF2" w:rsidRPr="00275AF2" w:rsidRDefault="00275AF2" w:rsidP="00275AF2">
      <w:pPr>
        <w:pStyle w:val="PargrafodaLista"/>
        <w:spacing w:line="360" w:lineRule="auto"/>
        <w:ind w:left="360"/>
        <w:jc w:val="both"/>
        <w:rPr>
          <w:rFonts w:ascii="Calibri" w:hAnsi="Calibri" w:cs="Calibri"/>
          <w:b/>
          <w:bCs/>
        </w:rPr>
      </w:pPr>
    </w:p>
    <w:p w14:paraId="61000FEE" w14:textId="779E92F1"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lastRenderedPageBreak/>
        <w:t>A entrega deverá ser realizada no</w:t>
      </w:r>
      <w:r w:rsidR="000B41B9">
        <w:rPr>
          <w:rFonts w:ascii="Calibri" w:hAnsi="Calibri" w:cs="Calibri"/>
        </w:rPr>
        <w:t>(s)</w:t>
      </w:r>
      <w:r w:rsidRPr="00275AF2">
        <w:rPr>
          <w:rFonts w:ascii="Calibri" w:hAnsi="Calibri" w:cs="Calibri"/>
        </w:rPr>
        <w:t xml:space="preserve"> </w:t>
      </w:r>
      <w:r w:rsidR="000B41B9">
        <w:rPr>
          <w:rFonts w:ascii="Calibri" w:hAnsi="Calibri" w:cs="Calibri"/>
        </w:rPr>
        <w:t xml:space="preserve">seguinte(s) </w:t>
      </w:r>
      <w:r w:rsidRPr="00275AF2">
        <w:rPr>
          <w:rFonts w:ascii="Calibri" w:hAnsi="Calibri" w:cs="Calibri"/>
        </w:rPr>
        <w:t>endereço</w:t>
      </w:r>
      <w:r w:rsidR="000B41B9">
        <w:rPr>
          <w:rFonts w:ascii="Calibri" w:hAnsi="Calibri" w:cs="Calibri"/>
        </w:rPr>
        <w:t>(s)</w:t>
      </w:r>
      <w:r w:rsidRPr="00275AF2">
        <w:rPr>
          <w:rFonts w:ascii="Calibri" w:hAnsi="Calibri" w:cs="Calibri"/>
        </w:rPr>
        <w:t xml:space="preserve">: </w:t>
      </w:r>
      <w:r w:rsidR="008E452A">
        <w:rPr>
          <w:rFonts w:ascii="Calibri" w:hAnsi="Calibri" w:cs="Calibri"/>
        </w:rPr>
        <w:t>Rua Luiz Mateus. 1.505 – Jardim São Pedro – Guaianases – São Paulo – SP – CEP 08420-750</w:t>
      </w:r>
      <w:r w:rsidRPr="00275AF2">
        <w:rPr>
          <w:rFonts w:ascii="Calibri" w:hAnsi="Calibri" w:cs="Calibri"/>
        </w:rPr>
        <w:t>.</w:t>
      </w:r>
    </w:p>
    <w:p w14:paraId="5A6FF859" w14:textId="46F699B3"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Prazo para entrega: até </w:t>
      </w:r>
      <w:r w:rsidR="00D91F3E" w:rsidRPr="00D91F3E">
        <w:rPr>
          <w:rFonts w:ascii="Calibri" w:hAnsi="Calibri" w:cs="Calibri"/>
        </w:rPr>
        <w:t xml:space="preserve">10 (dez) </w:t>
      </w:r>
      <w:r w:rsidR="00A934E3">
        <w:rPr>
          <w:rFonts w:ascii="Calibri" w:hAnsi="Calibri" w:cs="Calibri"/>
        </w:rPr>
        <w:t>dias corridos</w:t>
      </w:r>
      <w:r w:rsidR="00D91F3E" w:rsidRPr="00D91F3E">
        <w:rPr>
          <w:rFonts w:ascii="Calibri" w:hAnsi="Calibri" w:cs="Calibri"/>
        </w:rPr>
        <w:t xml:space="preserve"> contados do primeiro dia útil subsequente ao recebimento da N</w:t>
      </w:r>
      <w:r w:rsidR="00213804">
        <w:rPr>
          <w:rFonts w:ascii="Calibri" w:hAnsi="Calibri" w:cs="Calibri"/>
        </w:rPr>
        <w:t>ota de</w:t>
      </w:r>
      <w:r w:rsidR="00D91F3E" w:rsidRPr="00D91F3E">
        <w:rPr>
          <w:rFonts w:ascii="Calibri" w:hAnsi="Calibri" w:cs="Calibri"/>
        </w:rPr>
        <w:t xml:space="preserve"> E</w:t>
      </w:r>
      <w:r w:rsidR="00213804">
        <w:rPr>
          <w:rFonts w:ascii="Calibri" w:hAnsi="Calibri" w:cs="Calibri"/>
        </w:rPr>
        <w:t>mpenho</w:t>
      </w:r>
      <w:r w:rsidRPr="00D91F3E">
        <w:rPr>
          <w:rFonts w:ascii="Calibri" w:hAnsi="Calibri" w:cs="Calibri"/>
        </w:rPr>
        <w:t>.</w:t>
      </w:r>
    </w:p>
    <w:p w14:paraId="149754D6" w14:textId="77777777" w:rsidR="00275AF2" w:rsidRPr="00275AF2" w:rsidRDefault="00275AF2" w:rsidP="00275AF2">
      <w:pPr>
        <w:pStyle w:val="PargrafodaLista"/>
        <w:spacing w:line="360" w:lineRule="auto"/>
        <w:ind w:left="792"/>
        <w:jc w:val="both"/>
        <w:rPr>
          <w:rFonts w:ascii="Calibri" w:hAnsi="Calibri" w:cs="Calibri"/>
        </w:rPr>
      </w:pPr>
    </w:p>
    <w:p w14:paraId="0C9E5BCE"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FISCALIZAÇÃO</w:t>
      </w:r>
    </w:p>
    <w:p w14:paraId="32349AF2" w14:textId="77777777" w:rsidR="00275AF2" w:rsidRPr="00275AF2" w:rsidRDefault="00275AF2" w:rsidP="00275AF2">
      <w:pPr>
        <w:pStyle w:val="PargrafodaLista"/>
        <w:spacing w:line="360" w:lineRule="auto"/>
        <w:ind w:left="360"/>
        <w:jc w:val="both"/>
        <w:rPr>
          <w:rFonts w:ascii="Calibri" w:hAnsi="Calibri" w:cs="Calibri"/>
          <w:b/>
          <w:bCs/>
        </w:rPr>
      </w:pPr>
    </w:p>
    <w:p w14:paraId="2728F6BB"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 fiscalização será exercida por servidores nomeados que atuarão como fiscal e suplente, devendo exercer amplo acompanhamento de todas as fases de execução das obrigações e do desempenho da empresa a ser contratada, nos termos dos artigos 117 e seguintes do Decreto 62.100/22.</w:t>
      </w:r>
    </w:p>
    <w:p w14:paraId="698E1BFA" w14:textId="246ECE2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O objeto contratual será recebido consoante as disposições do artigo 140 da Lei Federal n° 14.133/</w:t>
      </w:r>
      <w:r w:rsidR="000B41B9">
        <w:rPr>
          <w:rFonts w:ascii="Calibri" w:hAnsi="Calibri" w:cs="Calibri"/>
        </w:rPr>
        <w:t>20</w:t>
      </w:r>
      <w:r w:rsidRPr="00275AF2">
        <w:rPr>
          <w:rFonts w:ascii="Calibri" w:hAnsi="Calibri" w:cs="Calibri"/>
        </w:rPr>
        <w:t>21 e demais normas municipais pertinentes.</w:t>
      </w:r>
    </w:p>
    <w:p w14:paraId="0BD440EE" w14:textId="77777777" w:rsidR="00275AF2" w:rsidRPr="00275AF2" w:rsidRDefault="00275AF2" w:rsidP="00275AF2">
      <w:pPr>
        <w:spacing w:line="360" w:lineRule="auto"/>
        <w:ind w:firstLine="45"/>
        <w:jc w:val="both"/>
        <w:rPr>
          <w:rFonts w:ascii="Calibri" w:hAnsi="Calibri" w:cs="Calibri"/>
        </w:rPr>
      </w:pPr>
    </w:p>
    <w:p w14:paraId="68CBAEA5"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OBRIGAÇÕES DA CONTRATADA</w:t>
      </w:r>
    </w:p>
    <w:p w14:paraId="68F7D504" w14:textId="77777777" w:rsidR="00275AF2" w:rsidRPr="00275AF2" w:rsidRDefault="00275AF2" w:rsidP="00275AF2">
      <w:pPr>
        <w:pStyle w:val="PargrafodaLista"/>
        <w:spacing w:line="360" w:lineRule="auto"/>
        <w:ind w:left="360"/>
        <w:jc w:val="both"/>
        <w:rPr>
          <w:rFonts w:ascii="Calibri" w:hAnsi="Calibri" w:cs="Calibri"/>
          <w:b/>
          <w:bCs/>
        </w:rPr>
      </w:pPr>
    </w:p>
    <w:p w14:paraId="41D4AE81" w14:textId="62E8D60E" w:rsid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Realizar a entrega produto contratado de acordo com as especificações estabelecidas neste Anexo de Empenho</w:t>
      </w:r>
      <w:r w:rsidR="000B41B9">
        <w:rPr>
          <w:rFonts w:ascii="Calibri" w:hAnsi="Calibri" w:cs="Calibri"/>
        </w:rPr>
        <w:t>,</w:t>
      </w:r>
      <w:r w:rsidRPr="00275AF2">
        <w:rPr>
          <w:rFonts w:ascii="Calibri" w:hAnsi="Calibri" w:cs="Calibri"/>
        </w:rPr>
        <w:t xml:space="preserve"> no Termo de Referência</w:t>
      </w:r>
      <w:r w:rsidR="000B41B9">
        <w:rPr>
          <w:rFonts w:ascii="Calibri" w:hAnsi="Calibri" w:cs="Calibri"/>
        </w:rPr>
        <w:t xml:space="preserve"> e na sua proposta comercial</w:t>
      </w:r>
      <w:r w:rsidR="00DF070D">
        <w:rPr>
          <w:rFonts w:ascii="Calibri" w:hAnsi="Calibri" w:cs="Calibri"/>
        </w:rPr>
        <w:t>;</w:t>
      </w:r>
    </w:p>
    <w:p w14:paraId="66F8AB99" w14:textId="48B9AAE3"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responsabilizar-se pela segurança do trabalho de seus empregados, em especial durante o transporte e descarga dos materiais</w:t>
      </w:r>
      <w:r>
        <w:rPr>
          <w:rFonts w:ascii="Calibri" w:eastAsia="Tahoma" w:hAnsi="Calibri" w:cs="Calibri"/>
        </w:rPr>
        <w:t>;</w:t>
      </w:r>
    </w:p>
    <w:p w14:paraId="33EBBC09" w14:textId="0822268C"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Pr>
          <w:rFonts w:ascii="Calibri" w:eastAsia="Tahoma" w:hAnsi="Calibri" w:cs="Calibri"/>
        </w:rPr>
        <w:t>executar</w:t>
      </w:r>
      <w:r w:rsidRPr="6253D333">
        <w:rPr>
          <w:rFonts w:ascii="Calibri" w:eastAsia="Tahoma" w:hAnsi="Calibri" w:cs="Calibri"/>
        </w:rPr>
        <w:t>, sem ônus para a CONTRATANTE, as ações necessárias à correção e revisão de falhas verificadas nos produtos e em sua entrega</w:t>
      </w:r>
      <w:r>
        <w:rPr>
          <w:rFonts w:ascii="Calibri" w:eastAsia="Tahoma" w:hAnsi="Calibri" w:cs="Calibri"/>
        </w:rPr>
        <w:t>;</w:t>
      </w:r>
    </w:p>
    <w:p w14:paraId="27B87720" w14:textId="0E8C0DE5"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responsabilizar-se por todos os prejuízos que porventura sejam causados à CONTRATANTE ou a terceiros, em razão da execução do contrato;</w:t>
      </w:r>
    </w:p>
    <w:p w14:paraId="44335A95" w14:textId="3C88C89D"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assumir encargos fiscais e comerciais relacionados à execução do objeto contratual;</w:t>
      </w:r>
    </w:p>
    <w:p w14:paraId="534AC8E1" w14:textId="0C3749BB"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lastRenderedPageBreak/>
        <w:t>comunicar à CONTRATANTE, por escrito, qualquer anormalidade de caráter urgente e prestar os esclarecimentos que julgar necessário</w:t>
      </w:r>
      <w:r>
        <w:rPr>
          <w:rFonts w:ascii="Calibri" w:eastAsia="Tahoma" w:hAnsi="Calibri" w:cs="Calibri"/>
        </w:rPr>
        <w:t>;</w:t>
      </w:r>
    </w:p>
    <w:p w14:paraId="7B5DB412" w14:textId="6C6C6F7B" w:rsidR="00DF070D" w:rsidRPr="00275AF2" w:rsidRDefault="00DF070D" w:rsidP="008E452A">
      <w:pPr>
        <w:pStyle w:val="PargrafodaLista"/>
        <w:numPr>
          <w:ilvl w:val="1"/>
          <w:numId w:val="29"/>
        </w:numPr>
        <w:spacing w:after="160" w:line="360" w:lineRule="auto"/>
        <w:contextualSpacing/>
        <w:jc w:val="both"/>
        <w:rPr>
          <w:rFonts w:ascii="Calibri" w:hAnsi="Calibri" w:cs="Calibri"/>
        </w:rPr>
      </w:pPr>
      <w:r>
        <w:rPr>
          <w:rFonts w:ascii="Calibri" w:eastAsia="Tahoma" w:hAnsi="Calibri" w:cs="Calibri"/>
        </w:rPr>
        <w:t xml:space="preserve">apontar e </w:t>
      </w:r>
      <w:r w:rsidRPr="6253D333">
        <w:rPr>
          <w:rFonts w:ascii="Calibri" w:eastAsia="Tahoma" w:hAnsi="Calibri" w:cs="Calibri"/>
        </w:rPr>
        <w:t>manter um preposto responsável pela boa condução da execução contratual</w:t>
      </w:r>
      <w:r>
        <w:rPr>
          <w:rFonts w:ascii="Calibri" w:eastAsia="Tahoma" w:hAnsi="Calibri" w:cs="Calibri"/>
        </w:rPr>
        <w:t>;</w:t>
      </w:r>
    </w:p>
    <w:p w14:paraId="17376AED" w14:textId="1968B91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Acatar as orientações da C</w:t>
      </w:r>
      <w:r w:rsidR="00DF070D">
        <w:rPr>
          <w:rFonts w:ascii="Calibri" w:hAnsi="Calibri" w:cs="Calibri"/>
        </w:rPr>
        <w:t>ONTRATANTE</w:t>
      </w:r>
      <w:r w:rsidRPr="00275AF2">
        <w:rPr>
          <w:rFonts w:ascii="Calibri" w:hAnsi="Calibri" w:cs="Calibri"/>
        </w:rPr>
        <w:t>, prestando os esclarecimentos solicitados e atendendo as reclamações formuladas.</w:t>
      </w:r>
    </w:p>
    <w:p w14:paraId="440DB454" w14:textId="77777777" w:rsidR="00275AF2" w:rsidRPr="00275AF2" w:rsidRDefault="00275AF2" w:rsidP="00275AF2">
      <w:pPr>
        <w:spacing w:line="360" w:lineRule="auto"/>
        <w:jc w:val="both"/>
        <w:rPr>
          <w:rFonts w:ascii="Calibri" w:hAnsi="Calibri" w:cs="Calibri"/>
        </w:rPr>
      </w:pPr>
    </w:p>
    <w:p w14:paraId="5CCBD720"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OBRIGAÇÕES DA CONTRATANTE</w:t>
      </w:r>
    </w:p>
    <w:p w14:paraId="1308D3F3" w14:textId="77777777" w:rsidR="00275AF2" w:rsidRPr="00275AF2" w:rsidRDefault="00275AF2" w:rsidP="00275AF2">
      <w:pPr>
        <w:pStyle w:val="PargrafodaLista"/>
        <w:spacing w:line="360" w:lineRule="auto"/>
        <w:ind w:left="360"/>
        <w:jc w:val="both"/>
        <w:rPr>
          <w:rFonts w:ascii="Calibri" w:hAnsi="Calibri" w:cs="Calibri"/>
          <w:b/>
          <w:bCs/>
        </w:rPr>
      </w:pPr>
    </w:p>
    <w:p w14:paraId="54B7C547" w14:textId="2974860A"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Designar fiscal para acompanhar a execução do contrato e responsabilizar-se pelo ateste das faturas</w:t>
      </w:r>
      <w:r w:rsidR="00DF070D">
        <w:rPr>
          <w:rFonts w:ascii="Calibri" w:hAnsi="Calibri" w:cs="Calibri"/>
        </w:rPr>
        <w:t>;</w:t>
      </w:r>
    </w:p>
    <w:p w14:paraId="291810E2" w14:textId="1C97CE6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Fiscalizar o cumprimento do escopo contratado, de acordo com as especificações constantes neste Anexo de Empenho</w:t>
      </w:r>
      <w:r w:rsidR="00DF070D">
        <w:rPr>
          <w:rFonts w:ascii="Calibri" w:hAnsi="Calibri" w:cs="Calibri"/>
        </w:rPr>
        <w:t>,</w:t>
      </w:r>
      <w:r w:rsidRPr="00275AF2">
        <w:rPr>
          <w:rFonts w:ascii="Calibri" w:hAnsi="Calibri" w:cs="Calibri"/>
        </w:rPr>
        <w:t xml:space="preserve"> Termo de Referência</w:t>
      </w:r>
      <w:r w:rsidR="00DF070D">
        <w:rPr>
          <w:rFonts w:ascii="Calibri" w:hAnsi="Calibri" w:cs="Calibri"/>
        </w:rPr>
        <w:t xml:space="preserve"> e na proposta da CONTRATADA;</w:t>
      </w:r>
    </w:p>
    <w:p w14:paraId="1B4C6AA5" w14:textId="1F4C747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Efetuar o pagamento nas condições estabelecidas n</w:t>
      </w:r>
      <w:r w:rsidR="00DF070D">
        <w:rPr>
          <w:rFonts w:ascii="Calibri" w:hAnsi="Calibri" w:cs="Calibri"/>
        </w:rPr>
        <w:t>este Anexo</w:t>
      </w:r>
      <w:r w:rsidRPr="00275AF2">
        <w:rPr>
          <w:rFonts w:ascii="Calibri" w:hAnsi="Calibri" w:cs="Calibri"/>
        </w:rPr>
        <w:t xml:space="preserve"> de Empenho</w:t>
      </w:r>
      <w:r w:rsidR="00DF070D">
        <w:rPr>
          <w:rFonts w:ascii="Calibri" w:hAnsi="Calibri" w:cs="Calibri"/>
        </w:rPr>
        <w:t>;</w:t>
      </w:r>
    </w:p>
    <w:p w14:paraId="5DA40CCA" w14:textId="14CE803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Comunicar a C</w:t>
      </w:r>
      <w:r w:rsidR="00DF070D">
        <w:rPr>
          <w:rFonts w:ascii="Calibri" w:hAnsi="Calibri" w:cs="Calibri"/>
        </w:rPr>
        <w:t>ONTRATADA</w:t>
      </w:r>
      <w:r w:rsidRPr="00275AF2">
        <w:rPr>
          <w:rFonts w:ascii="Calibri" w:hAnsi="Calibri" w:cs="Calibri"/>
        </w:rPr>
        <w:t xml:space="preserve"> sobre eventuais irregularidades, imperfeições ou falhas observadas no objeto contratado para que sejam adotadas as medidas corretivas necessárias ou a imediata troca</w:t>
      </w:r>
      <w:r w:rsidR="00DF070D">
        <w:rPr>
          <w:rFonts w:ascii="Calibri" w:hAnsi="Calibri" w:cs="Calibri"/>
        </w:rPr>
        <w:t>;</w:t>
      </w:r>
    </w:p>
    <w:p w14:paraId="798B7AD8" w14:textId="62D00C2F"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Receber e atestar os documentos das despesas, quando comprovada a execução do escopo contratado, em conformidade com as especificações constantes neste Anexo de Empenho</w:t>
      </w:r>
      <w:r w:rsidR="00DF070D">
        <w:rPr>
          <w:rFonts w:ascii="Calibri" w:hAnsi="Calibri" w:cs="Calibri"/>
        </w:rPr>
        <w:t>,</w:t>
      </w:r>
      <w:r w:rsidRPr="00275AF2">
        <w:rPr>
          <w:rFonts w:ascii="Calibri" w:hAnsi="Calibri" w:cs="Calibri"/>
        </w:rPr>
        <w:t xml:space="preserve"> no Termo de Referência</w:t>
      </w:r>
      <w:r w:rsidR="00DF070D">
        <w:rPr>
          <w:rFonts w:ascii="Calibri" w:hAnsi="Calibri" w:cs="Calibri"/>
        </w:rPr>
        <w:t xml:space="preserve"> e na proposta da CONTRATADA;</w:t>
      </w:r>
    </w:p>
    <w:p w14:paraId="76F4AC06" w14:textId="13601223"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Fornecer </w:t>
      </w:r>
      <w:r w:rsidR="00201BFB">
        <w:rPr>
          <w:rFonts w:ascii="Calibri" w:hAnsi="Calibri" w:cs="Calibri"/>
        </w:rPr>
        <w:t>à</w:t>
      </w:r>
      <w:r w:rsidRPr="00275AF2">
        <w:rPr>
          <w:rFonts w:ascii="Calibri" w:hAnsi="Calibri" w:cs="Calibri"/>
        </w:rPr>
        <w:t xml:space="preserve"> C</w:t>
      </w:r>
      <w:r w:rsidR="00201BFB">
        <w:rPr>
          <w:rFonts w:ascii="Calibri" w:hAnsi="Calibri" w:cs="Calibri"/>
        </w:rPr>
        <w:t>ONTRATADA</w:t>
      </w:r>
      <w:r w:rsidRPr="00275AF2">
        <w:rPr>
          <w:rFonts w:ascii="Calibri" w:hAnsi="Calibri" w:cs="Calibri"/>
        </w:rPr>
        <w:t xml:space="preserve"> as informações necessárias para a correta execução do contrato</w:t>
      </w:r>
      <w:r w:rsidR="00201BFB">
        <w:rPr>
          <w:rFonts w:ascii="Calibri" w:hAnsi="Calibri" w:cs="Calibri"/>
        </w:rPr>
        <w:t>;</w:t>
      </w:r>
    </w:p>
    <w:p w14:paraId="23785040" w14:textId="67A4765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Proporcionar as condições para que a </w:t>
      </w:r>
      <w:r w:rsidR="00171CBC">
        <w:rPr>
          <w:rFonts w:ascii="Calibri" w:hAnsi="Calibri" w:cs="Calibri"/>
        </w:rPr>
        <w:t>CONTRATADA</w:t>
      </w:r>
      <w:r w:rsidRPr="00275AF2">
        <w:rPr>
          <w:rFonts w:ascii="Calibri" w:hAnsi="Calibri" w:cs="Calibri"/>
        </w:rPr>
        <w:t xml:space="preserve"> possa cumprir as obrigações pactuadas.</w:t>
      </w:r>
    </w:p>
    <w:p w14:paraId="59AB7AA5" w14:textId="2B5CFF90"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w:t>
      </w:r>
      <w:r w:rsidR="00171CBC">
        <w:rPr>
          <w:rFonts w:ascii="Calibri" w:hAnsi="Calibri" w:cs="Calibri"/>
        </w:rPr>
        <w:t>plicar as penalidades previstas, em caso de descumprimento das obrigações previstas no contrato</w:t>
      </w:r>
      <w:r w:rsidRPr="00275AF2">
        <w:rPr>
          <w:rFonts w:ascii="Calibri" w:hAnsi="Calibri" w:cs="Calibri"/>
        </w:rPr>
        <w:t>.</w:t>
      </w:r>
    </w:p>
    <w:p w14:paraId="228CEC27" w14:textId="77777777" w:rsidR="00275AF2" w:rsidRPr="00275AF2" w:rsidRDefault="00275AF2" w:rsidP="00275AF2">
      <w:pPr>
        <w:spacing w:line="360" w:lineRule="auto"/>
        <w:ind w:firstLine="45"/>
        <w:jc w:val="both"/>
        <w:rPr>
          <w:rFonts w:ascii="Calibri" w:hAnsi="Calibri" w:cs="Calibri"/>
        </w:rPr>
      </w:pPr>
    </w:p>
    <w:p w14:paraId="134C5057"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CONDIÇÕES DE PAGAMENTO</w:t>
      </w:r>
    </w:p>
    <w:p w14:paraId="71B2C79C" w14:textId="77777777" w:rsidR="00275AF2" w:rsidRPr="00275AF2" w:rsidRDefault="00275AF2" w:rsidP="00275AF2">
      <w:pPr>
        <w:pStyle w:val="PargrafodaLista"/>
        <w:spacing w:line="360" w:lineRule="auto"/>
        <w:ind w:left="360"/>
        <w:jc w:val="both"/>
        <w:rPr>
          <w:rFonts w:ascii="Calibri" w:hAnsi="Calibri" w:cs="Calibri"/>
          <w:b/>
          <w:bCs/>
        </w:rPr>
      </w:pPr>
    </w:p>
    <w:p w14:paraId="72A099BD" w14:textId="6AB89D0D"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pagamento único será feito no prazo de 30 (trinta) dias </w:t>
      </w:r>
      <w:r w:rsidR="00B81472">
        <w:rPr>
          <w:rFonts w:ascii="Calibri" w:hAnsi="Calibri" w:cs="Calibri"/>
        </w:rPr>
        <w:t xml:space="preserve">do adimplimento, </w:t>
      </w:r>
      <w:r w:rsidRPr="00275AF2">
        <w:rPr>
          <w:rFonts w:ascii="Calibri" w:hAnsi="Calibri" w:cs="Calibri"/>
        </w:rPr>
        <w:t>mediante a apresentação da nota fiscal ou nota fiscal fatura.</w:t>
      </w:r>
    </w:p>
    <w:p w14:paraId="1636E16C"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Caso a Nota Fiscal/Nota Fiscal Fatura não seja entregue juntamente com o objeto, o prazo de 30 dias será contado da sua entrega.</w:t>
      </w:r>
    </w:p>
    <w:p w14:paraId="5272A627"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Caso sejam necessárias providências complementares pela CONTRATADA, a fluência do prazo será interrompida, reiniciando-se a sua contagem a partir da data em que estas forem cumpridas.</w:t>
      </w:r>
    </w:p>
    <w:p w14:paraId="135D0FAC" w14:textId="048C80BF"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pagamento será efetuado </w:t>
      </w:r>
      <w:r w:rsidR="00785C7C">
        <w:rPr>
          <w:rFonts w:ascii="Calibri" w:hAnsi="Calibri" w:cs="Calibri"/>
        </w:rPr>
        <w:t>mediante</w:t>
      </w:r>
      <w:r w:rsidRPr="00275AF2">
        <w:rPr>
          <w:rFonts w:ascii="Calibri" w:hAnsi="Calibri" w:cs="Calibri"/>
        </w:rPr>
        <w:t xml:space="preserve"> crédito em conta corrente do Banco do Brasil, nos termos do Decreto n</w:t>
      </w:r>
      <w:r w:rsidR="00785C7C">
        <w:rPr>
          <w:rFonts w:ascii="Calibri" w:hAnsi="Calibri" w:cs="Calibri"/>
        </w:rPr>
        <w:t>º</w:t>
      </w:r>
      <w:r w:rsidRPr="00275AF2">
        <w:rPr>
          <w:rFonts w:ascii="Calibri" w:hAnsi="Calibri" w:cs="Calibri"/>
        </w:rPr>
        <w:t xml:space="preserve"> 51.197/2010</w:t>
      </w:r>
      <w:r w:rsidR="00785C7C">
        <w:rPr>
          <w:rFonts w:ascii="Calibri" w:hAnsi="Calibri" w:cs="Calibri"/>
        </w:rPr>
        <w:t>.</w:t>
      </w:r>
    </w:p>
    <w:p w14:paraId="742EE35E" w14:textId="1D33CAEC" w:rsid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Os procedimentos para liquidação e pagamento das despesas </w:t>
      </w:r>
      <w:r w:rsidR="00785C7C">
        <w:rPr>
          <w:rFonts w:ascii="Calibri" w:hAnsi="Calibri" w:cs="Calibri"/>
        </w:rPr>
        <w:t xml:space="preserve">observarão </w:t>
      </w:r>
      <w:r w:rsidRPr="00275AF2">
        <w:rPr>
          <w:rFonts w:ascii="Calibri" w:hAnsi="Calibri" w:cs="Calibri"/>
        </w:rPr>
        <w:t>o estipulado na Portaria SF nº 275/2024.</w:t>
      </w:r>
    </w:p>
    <w:p w14:paraId="74F1A884" w14:textId="19C6C934" w:rsidR="0060457A" w:rsidRPr="00275AF2" w:rsidRDefault="0060457A" w:rsidP="008E452A">
      <w:pPr>
        <w:pStyle w:val="PargrafodaLista"/>
        <w:numPr>
          <w:ilvl w:val="1"/>
          <w:numId w:val="29"/>
        </w:numPr>
        <w:spacing w:after="160" w:line="360" w:lineRule="auto"/>
        <w:contextualSpacing/>
        <w:jc w:val="both"/>
        <w:rPr>
          <w:rFonts w:ascii="Calibri" w:hAnsi="Calibri" w:cs="Calibri"/>
        </w:rPr>
      </w:pPr>
      <w:r>
        <w:rPr>
          <w:rFonts w:ascii="Calibri" w:hAnsi="Calibri" w:cs="Calibri"/>
        </w:rPr>
        <w:t xml:space="preserve">As multas aplicadas e eventuais prejuízos causados pela CONTRATADA à Administração Pública e a terceiros poderão ser descontadas do que a CONTRATADA </w:t>
      </w:r>
      <w:proofErr w:type="gramStart"/>
      <w:r>
        <w:rPr>
          <w:rFonts w:ascii="Calibri" w:hAnsi="Calibri" w:cs="Calibri"/>
        </w:rPr>
        <w:t>tiver</w:t>
      </w:r>
      <w:proofErr w:type="gramEnd"/>
      <w:r>
        <w:rPr>
          <w:rFonts w:ascii="Calibri" w:hAnsi="Calibri" w:cs="Calibri"/>
        </w:rPr>
        <w:t xml:space="preserve"> a receber.</w:t>
      </w:r>
    </w:p>
    <w:p w14:paraId="45D57B98" w14:textId="77777777" w:rsidR="00275AF2" w:rsidRPr="00275AF2" w:rsidRDefault="00275AF2" w:rsidP="00275AF2">
      <w:pPr>
        <w:spacing w:line="360" w:lineRule="auto"/>
        <w:ind w:firstLine="45"/>
        <w:jc w:val="both"/>
        <w:rPr>
          <w:rFonts w:ascii="Calibri" w:hAnsi="Calibri" w:cs="Calibri"/>
        </w:rPr>
      </w:pPr>
    </w:p>
    <w:p w14:paraId="29F3462B"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SANÇÕES</w:t>
      </w:r>
    </w:p>
    <w:p w14:paraId="74D7B230" w14:textId="77777777" w:rsidR="00275AF2" w:rsidRPr="00275AF2" w:rsidRDefault="00275AF2" w:rsidP="00275AF2">
      <w:pPr>
        <w:pStyle w:val="PargrafodaLista"/>
        <w:spacing w:line="360" w:lineRule="auto"/>
        <w:ind w:left="360"/>
        <w:jc w:val="both"/>
        <w:rPr>
          <w:rFonts w:ascii="Calibri" w:hAnsi="Calibri" w:cs="Calibri"/>
        </w:rPr>
      </w:pPr>
    </w:p>
    <w:p w14:paraId="11DBE216" w14:textId="15013304" w:rsidR="00275AF2" w:rsidRPr="00275AF2" w:rsidRDefault="00785C7C" w:rsidP="008E452A">
      <w:pPr>
        <w:pStyle w:val="PargrafodaLista"/>
        <w:numPr>
          <w:ilvl w:val="1"/>
          <w:numId w:val="29"/>
        </w:numPr>
        <w:spacing w:after="160" w:line="360" w:lineRule="auto"/>
        <w:contextualSpacing/>
        <w:jc w:val="both"/>
        <w:rPr>
          <w:rFonts w:ascii="Calibri" w:hAnsi="Calibri" w:cs="Calibri"/>
        </w:rPr>
      </w:pPr>
      <w:r>
        <w:rPr>
          <w:rFonts w:ascii="Calibri" w:hAnsi="Calibri" w:cs="Calibri"/>
        </w:rPr>
        <w:t xml:space="preserve">A CONTRATADA </w:t>
      </w:r>
      <w:r w:rsidR="00275AF2" w:rsidRPr="00275AF2">
        <w:rPr>
          <w:rFonts w:ascii="Calibri" w:hAnsi="Calibri" w:cs="Calibri"/>
        </w:rPr>
        <w:t>estará sujeit</w:t>
      </w:r>
      <w:r>
        <w:rPr>
          <w:rFonts w:ascii="Calibri" w:hAnsi="Calibri" w:cs="Calibri"/>
        </w:rPr>
        <w:t>a</w:t>
      </w:r>
      <w:r w:rsidR="00275AF2" w:rsidRPr="00275AF2">
        <w:rPr>
          <w:rFonts w:ascii="Calibri" w:hAnsi="Calibri" w:cs="Calibri"/>
        </w:rPr>
        <w:t xml:space="preserve"> às</w:t>
      </w:r>
      <w:r>
        <w:rPr>
          <w:rFonts w:ascii="Calibri" w:hAnsi="Calibri" w:cs="Calibri"/>
        </w:rPr>
        <w:t xml:space="preserve"> </w:t>
      </w:r>
      <w:r w:rsidR="00275AF2" w:rsidRPr="00275AF2">
        <w:rPr>
          <w:rFonts w:ascii="Calibri" w:hAnsi="Calibri" w:cs="Calibri"/>
        </w:rPr>
        <w:t>penalidades</w:t>
      </w:r>
      <w:r>
        <w:rPr>
          <w:rFonts w:ascii="Calibri" w:hAnsi="Calibri" w:cs="Calibri"/>
        </w:rPr>
        <w:t xml:space="preserve"> previstas nesta cláusula 7</w:t>
      </w:r>
      <w:r w:rsidR="00275AF2" w:rsidRPr="00275AF2">
        <w:rPr>
          <w:rFonts w:ascii="Calibri" w:hAnsi="Calibri" w:cs="Calibri"/>
        </w:rPr>
        <w:t>.  </w:t>
      </w:r>
    </w:p>
    <w:p w14:paraId="3B7D2934" w14:textId="4B0824EF" w:rsidR="00275AF2" w:rsidRPr="00275AF2" w:rsidRDefault="2E78C2E4" w:rsidP="008E452A">
      <w:pPr>
        <w:pStyle w:val="PargrafodaLista"/>
        <w:numPr>
          <w:ilvl w:val="1"/>
          <w:numId w:val="29"/>
        </w:numPr>
        <w:spacing w:after="160" w:line="360" w:lineRule="auto"/>
        <w:contextualSpacing/>
        <w:jc w:val="both"/>
        <w:rPr>
          <w:rFonts w:ascii="Calibri" w:hAnsi="Calibri" w:cs="Calibri"/>
        </w:rPr>
      </w:pPr>
      <w:r w:rsidRPr="5D571918">
        <w:rPr>
          <w:rFonts w:ascii="Calibri" w:eastAsia="Calibri" w:hAnsi="Calibri" w:cs="Calibri"/>
          <w:color w:val="000000" w:themeColor="text1"/>
        </w:rPr>
        <w:t>Multa por atraso na entrega do objeto: 1% (um por cento) sobre o valor referente à quantidade que deveria ser entregue, por dia de atraso, até o limite de 15% (quinze por cento)</w:t>
      </w:r>
      <w:r w:rsidR="00275AF2" w:rsidRPr="5D571918">
        <w:rPr>
          <w:rFonts w:ascii="Calibri" w:hAnsi="Calibri" w:cs="Calibri"/>
        </w:rPr>
        <w:t>.  </w:t>
      </w:r>
    </w:p>
    <w:p w14:paraId="4A4F0C2F" w14:textId="01F8AEE9" w:rsidR="610980A2" w:rsidRDefault="00B81472" w:rsidP="5D571918">
      <w:pPr>
        <w:spacing w:line="276" w:lineRule="auto"/>
        <w:ind w:left="709" w:right="140"/>
        <w:jc w:val="both"/>
        <w:rPr>
          <w:rFonts w:ascii="Calibri" w:eastAsia="Calibri" w:hAnsi="Calibri" w:cs="Calibri"/>
          <w:color w:val="000000" w:themeColor="text1"/>
        </w:rPr>
      </w:pPr>
      <w:r>
        <w:rPr>
          <w:rFonts w:ascii="Calibri" w:eastAsia="Calibri" w:hAnsi="Calibri" w:cs="Calibri"/>
          <w:b/>
          <w:bCs/>
          <w:color w:val="000000" w:themeColor="text1"/>
        </w:rPr>
        <w:t>6</w:t>
      </w:r>
      <w:r w:rsidR="610980A2" w:rsidRPr="5D571918">
        <w:rPr>
          <w:rFonts w:ascii="Calibri" w:eastAsia="Calibri" w:hAnsi="Calibri" w:cs="Calibri"/>
          <w:b/>
          <w:bCs/>
          <w:color w:val="000000" w:themeColor="text1"/>
        </w:rPr>
        <w:t>.2.1</w:t>
      </w:r>
      <w:r w:rsidR="610980A2" w:rsidRPr="5D571918">
        <w:rPr>
          <w:rFonts w:ascii="Calibri" w:eastAsia="Calibri" w:hAnsi="Calibri" w:cs="Calibri"/>
          <w:color w:val="000000" w:themeColor="text1"/>
        </w:rPr>
        <w:t>. Ocorrendo atraso superior a 15 (quinze) dias, a CONTRATANTE deverá recusar o recebimento do material, aplicando as sanções referentes à inexecução parcial ou total do ajuste, conforme o caso.</w:t>
      </w:r>
    </w:p>
    <w:p w14:paraId="16E7EA0F" w14:textId="3E1C236B" w:rsidR="610980A2" w:rsidRDefault="00B81472" w:rsidP="5D571918">
      <w:pPr>
        <w:pStyle w:val="PargrafodaLista"/>
        <w:spacing w:after="160" w:line="360" w:lineRule="auto"/>
        <w:ind w:left="720"/>
        <w:contextualSpacing/>
        <w:jc w:val="both"/>
      </w:pPr>
      <w:r>
        <w:rPr>
          <w:rFonts w:ascii="Calibri" w:eastAsia="Calibri" w:hAnsi="Calibri" w:cs="Calibri"/>
          <w:b/>
          <w:bCs/>
          <w:color w:val="000000" w:themeColor="text1"/>
        </w:rPr>
        <w:lastRenderedPageBreak/>
        <w:t>6</w:t>
      </w:r>
      <w:r w:rsidR="610980A2" w:rsidRPr="5D571918">
        <w:rPr>
          <w:rFonts w:ascii="Calibri" w:eastAsia="Calibri" w:hAnsi="Calibri" w:cs="Calibri"/>
          <w:b/>
          <w:bCs/>
          <w:color w:val="000000" w:themeColor="text1"/>
        </w:rPr>
        <w:t>.2.2.</w:t>
      </w:r>
      <w:r w:rsidR="610980A2" w:rsidRPr="5D571918">
        <w:rPr>
          <w:rFonts w:ascii="Calibri" w:eastAsia="Calibri" w:hAnsi="Calibri" w:cs="Calibri"/>
          <w:color w:val="000000" w:themeColor="text1"/>
        </w:rPr>
        <w:t xml:space="preserve"> Na hipótese da subcláusula </w:t>
      </w:r>
      <w:r>
        <w:rPr>
          <w:rFonts w:ascii="Calibri" w:eastAsia="Calibri" w:hAnsi="Calibri" w:cs="Calibri"/>
          <w:color w:val="000000" w:themeColor="text1"/>
        </w:rPr>
        <w:t>6</w:t>
      </w:r>
      <w:r w:rsidR="610980A2" w:rsidRPr="5D571918">
        <w:rPr>
          <w:rFonts w:ascii="Calibri" w:eastAsia="Calibri" w:hAnsi="Calibri" w:cs="Calibri"/>
          <w:color w:val="000000" w:themeColor="text1"/>
        </w:rPr>
        <w:t xml:space="preserve">.2.1, o objeto poderá ser recebido, excepcionalmente, mediante justificativa da CONTRATANTE, aplicada a multa estabelecida na cláusula </w:t>
      </w:r>
      <w:r>
        <w:rPr>
          <w:rFonts w:ascii="Calibri" w:eastAsia="Calibri" w:hAnsi="Calibri" w:cs="Calibri"/>
          <w:color w:val="000000" w:themeColor="text1"/>
        </w:rPr>
        <w:t>6</w:t>
      </w:r>
      <w:r w:rsidR="610980A2" w:rsidRPr="5D571918">
        <w:rPr>
          <w:rFonts w:ascii="Calibri" w:eastAsia="Calibri" w:hAnsi="Calibri" w:cs="Calibri"/>
          <w:color w:val="000000" w:themeColor="text1"/>
        </w:rPr>
        <w:t>.2</w:t>
      </w:r>
      <w:r>
        <w:rPr>
          <w:rFonts w:ascii="Calibri" w:eastAsia="Calibri" w:hAnsi="Calibri" w:cs="Calibri"/>
          <w:color w:val="000000" w:themeColor="text1"/>
        </w:rPr>
        <w:t>.</w:t>
      </w:r>
    </w:p>
    <w:p w14:paraId="2883EACA" w14:textId="2F564FA7" w:rsidR="19825577" w:rsidRDefault="19825577" w:rsidP="008E452A">
      <w:pPr>
        <w:pStyle w:val="PargrafodaLista"/>
        <w:numPr>
          <w:ilvl w:val="1"/>
          <w:numId w:val="29"/>
        </w:numPr>
        <w:spacing w:after="160" w:line="360" w:lineRule="auto"/>
        <w:contextualSpacing/>
        <w:jc w:val="both"/>
      </w:pPr>
      <w:r w:rsidRPr="5D571918">
        <w:rPr>
          <w:rFonts w:ascii="Calibri" w:eastAsia="Calibri" w:hAnsi="Calibri" w:cs="Calibri"/>
          <w:color w:val="000000" w:themeColor="text1"/>
        </w:rPr>
        <w:t>Multa por entrega do objeto em desacordo com as especificações técnicas: 10% (dez por cento) sobre o valor do objeto entregue incorretamente, sem prejuízo da obrigação de reposição e entrega do objeto de acordo com as especificações.</w:t>
      </w:r>
    </w:p>
    <w:p w14:paraId="35260122"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Multa por inexecução parcial do ajuste: 20% (vinte por cento) sobre o valor do material não entregue.  </w:t>
      </w:r>
    </w:p>
    <w:p w14:paraId="56FC2833" w14:textId="387CD6C6"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 xml:space="preserve">Multa por inexecução total: </w:t>
      </w:r>
      <w:r w:rsidR="174D3617" w:rsidRPr="5D571918">
        <w:rPr>
          <w:rFonts w:ascii="Calibri" w:hAnsi="Calibri" w:cs="Calibri"/>
        </w:rPr>
        <w:t>2</w:t>
      </w:r>
      <w:r w:rsidRPr="5D571918">
        <w:rPr>
          <w:rFonts w:ascii="Calibri" w:hAnsi="Calibri" w:cs="Calibri"/>
        </w:rPr>
        <w:t>0% (</w:t>
      </w:r>
      <w:r w:rsidR="0F22C319" w:rsidRPr="5D571918">
        <w:rPr>
          <w:rFonts w:ascii="Calibri" w:hAnsi="Calibri" w:cs="Calibri"/>
        </w:rPr>
        <w:t>vinte</w:t>
      </w:r>
      <w:r w:rsidRPr="5D571918">
        <w:rPr>
          <w:rFonts w:ascii="Calibri" w:hAnsi="Calibri" w:cs="Calibri"/>
        </w:rPr>
        <w:t xml:space="preserve"> por cento) sobre o valor contratual</w:t>
      </w:r>
      <w:r w:rsidR="739CB006" w:rsidRPr="5D571918">
        <w:rPr>
          <w:rFonts w:ascii="Calibri" w:hAnsi="Calibri" w:cs="Calibri"/>
        </w:rPr>
        <w:t>.</w:t>
      </w:r>
    </w:p>
    <w:p w14:paraId="0E064587" w14:textId="186892BD" w:rsidR="00275AF2" w:rsidRPr="00275AF2" w:rsidRDefault="00275AF2" w:rsidP="008E452A">
      <w:pPr>
        <w:pStyle w:val="PargrafodaLista"/>
        <w:numPr>
          <w:ilvl w:val="2"/>
          <w:numId w:val="29"/>
        </w:numPr>
        <w:spacing w:after="160" w:line="360" w:lineRule="auto"/>
        <w:contextualSpacing/>
        <w:jc w:val="both"/>
      </w:pPr>
      <w:r w:rsidRPr="5D571918">
        <w:rPr>
          <w:rFonts w:ascii="Calibri" w:hAnsi="Calibri" w:cs="Calibri"/>
        </w:rPr>
        <w:t>  </w:t>
      </w:r>
      <w:r w:rsidR="51F17272" w:rsidRPr="5D571918">
        <w:rPr>
          <w:rFonts w:ascii="Calibri" w:eastAsia="Calibri" w:hAnsi="Calibri" w:cs="Calibri"/>
          <w:color w:val="000000" w:themeColor="text1"/>
        </w:rPr>
        <w:t>Na mesma multa incorrerá a CONTRATADA quando, por qualquer outra razão, der causa à rescisão do contrato pela CONTRATANTE.</w:t>
      </w:r>
    </w:p>
    <w:p w14:paraId="7A538B73" w14:textId="77399ABE"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 xml:space="preserve">A Multa por descumprimento de quaisquer das obrigações decorrentes deste ajuste não contempladas nos subitens acima, será de </w:t>
      </w:r>
      <w:r w:rsidR="0F1C1EA9" w:rsidRPr="5D571918">
        <w:rPr>
          <w:rFonts w:ascii="Calibri" w:hAnsi="Calibri" w:cs="Calibri"/>
        </w:rPr>
        <w:t>2</w:t>
      </w:r>
      <w:r w:rsidRPr="5D571918">
        <w:rPr>
          <w:rFonts w:ascii="Calibri" w:hAnsi="Calibri" w:cs="Calibri"/>
        </w:rPr>
        <w:t>% (</w:t>
      </w:r>
      <w:r w:rsidR="5EBCE4C5" w:rsidRPr="5D571918">
        <w:rPr>
          <w:rFonts w:ascii="Calibri" w:hAnsi="Calibri" w:cs="Calibri"/>
        </w:rPr>
        <w:t>dois</w:t>
      </w:r>
      <w:r w:rsidRPr="5D571918">
        <w:rPr>
          <w:rFonts w:ascii="Calibri" w:hAnsi="Calibri" w:cs="Calibri"/>
        </w:rPr>
        <w:t xml:space="preserve"> por cento) do valor total da contratação, podendo ser reduzida pela metade por manifestação da fiscalização ou da gestão do contrato quando demonstrada a baixa lesividade do descumprimento. </w:t>
      </w:r>
    </w:p>
    <w:p w14:paraId="524A4A5E" w14:textId="37E42312" w:rsidR="38EEB166" w:rsidRDefault="38EEB166" w:rsidP="008E452A">
      <w:pPr>
        <w:pStyle w:val="PargrafodaLista"/>
        <w:numPr>
          <w:ilvl w:val="2"/>
          <w:numId w:val="29"/>
        </w:numPr>
        <w:spacing w:after="160" w:line="360" w:lineRule="auto"/>
        <w:contextualSpacing/>
        <w:jc w:val="both"/>
      </w:pPr>
      <w:r w:rsidRPr="5D571918">
        <w:rPr>
          <w:rFonts w:ascii="Calibri" w:eastAsia="Calibri" w:hAnsi="Calibri" w:cs="Calibri"/>
          <w:color w:val="000000" w:themeColor="text1"/>
        </w:rPr>
        <w:t>Na hipótese desta cláusula 7.6, poderá, ainda, ser proposta pelo gestor/fiscal do contrato, de maneira fundamentada, a aplicação da pena de ADVERTÊNCIA em vez da multa, quando não se justificar a imposição de penalidade pecuniária.</w:t>
      </w:r>
    </w:p>
    <w:p w14:paraId="6B9476E6" w14:textId="788E0D29" w:rsidR="056B41AD" w:rsidRDefault="056B41AD" w:rsidP="008E452A">
      <w:pPr>
        <w:pStyle w:val="PargrafodaLista"/>
        <w:numPr>
          <w:ilvl w:val="1"/>
          <w:numId w:val="29"/>
        </w:numPr>
        <w:spacing w:after="160" w:line="360" w:lineRule="auto"/>
        <w:contextualSpacing/>
        <w:jc w:val="both"/>
        <w:rPr>
          <w:rFonts w:ascii="Calibri" w:eastAsia="Calibri" w:hAnsi="Calibri" w:cs="Calibri"/>
          <w:color w:val="000000" w:themeColor="text1"/>
        </w:rPr>
      </w:pPr>
      <w:r w:rsidRPr="5D571918">
        <w:rPr>
          <w:rFonts w:ascii="Calibri" w:eastAsia="Calibri" w:hAnsi="Calibri" w:cs="Calibri"/>
          <w:color w:val="000000" w:themeColor="text1"/>
        </w:rPr>
        <w:t>Nas hipóteses das cláusulas 7.4 e 7.5, ficará a critério do órgão competente da</w:t>
      </w:r>
      <w:r w:rsidR="3F617E49" w:rsidRPr="5D571918">
        <w:rPr>
          <w:rFonts w:ascii="Calibri" w:eastAsia="Calibri" w:hAnsi="Calibri" w:cs="Calibri"/>
          <w:color w:val="000000" w:themeColor="text1"/>
        </w:rPr>
        <w:t xml:space="preserve"> </w:t>
      </w:r>
      <w:r w:rsidRPr="5D571918">
        <w:rPr>
          <w:rFonts w:ascii="Calibri" w:eastAsia="Calibri" w:hAnsi="Calibri" w:cs="Calibri"/>
          <w:color w:val="000000" w:themeColor="text1"/>
        </w:rPr>
        <w:t xml:space="preserve">Administração a aplicação concomitante, em decisão fundamentada: </w:t>
      </w:r>
    </w:p>
    <w:p w14:paraId="1A0D3DE7" w14:textId="117C9C42" w:rsidR="056B41AD" w:rsidRDefault="056B41AD" w:rsidP="5D571918">
      <w:pPr>
        <w:pStyle w:val="PargrafodaLista"/>
        <w:spacing w:line="276" w:lineRule="auto"/>
        <w:ind w:left="792" w:right="140"/>
        <w:jc w:val="both"/>
        <w:rPr>
          <w:rFonts w:ascii="Calibri" w:eastAsia="Calibri" w:hAnsi="Calibri" w:cs="Calibri"/>
          <w:color w:val="000000" w:themeColor="text1"/>
        </w:rPr>
      </w:pPr>
      <w:r w:rsidRPr="5D571918">
        <w:rPr>
          <w:rFonts w:ascii="Calibri" w:eastAsia="Calibri" w:hAnsi="Calibri" w:cs="Calibri"/>
          <w:b/>
          <w:bCs/>
          <w:color w:val="000000" w:themeColor="text1"/>
        </w:rPr>
        <w:t xml:space="preserve">a) </w:t>
      </w:r>
      <w:r w:rsidRPr="5D571918">
        <w:rPr>
          <w:rFonts w:ascii="Calibri" w:eastAsia="Calibri" w:hAnsi="Calibri" w:cs="Calibri"/>
          <w:color w:val="000000" w:themeColor="text1"/>
        </w:rPr>
        <w:t>da pena de impedimento de licitar e contratar pelo prazo de até 3 (três) anos com a Administração, observado o disposto no art. 156, § 4º, da Lei Federal nº 14.133/2021;</w:t>
      </w:r>
    </w:p>
    <w:p w14:paraId="4234E096" w14:textId="468DA3B2" w:rsidR="056B41AD" w:rsidRDefault="056B41AD" w:rsidP="5D571918">
      <w:pPr>
        <w:pStyle w:val="PargrafodaLista"/>
        <w:spacing w:line="276" w:lineRule="auto"/>
        <w:ind w:left="792" w:right="140"/>
        <w:jc w:val="both"/>
        <w:rPr>
          <w:rFonts w:ascii="Calibri" w:eastAsia="Calibri" w:hAnsi="Calibri" w:cs="Calibri"/>
          <w:color w:val="000000" w:themeColor="text1"/>
        </w:rPr>
      </w:pPr>
      <w:r w:rsidRPr="5D571918">
        <w:rPr>
          <w:rFonts w:ascii="Calibri" w:eastAsia="Calibri" w:hAnsi="Calibri" w:cs="Calibri"/>
          <w:b/>
          <w:bCs/>
          <w:color w:val="000000" w:themeColor="text1"/>
        </w:rPr>
        <w:t xml:space="preserve">b) </w:t>
      </w:r>
      <w:r w:rsidRPr="5D571918">
        <w:rPr>
          <w:rFonts w:ascii="Calibri" w:eastAsia="Calibri" w:hAnsi="Calibri" w:cs="Calibri"/>
          <w:color w:val="000000" w:themeColor="text1"/>
        </w:rPr>
        <w:t>da pena de inidoneidade por até 6 (seis) anos, observado o disposto no art. 156, § 5º, da Lei Federal nº 14.133/2021</w:t>
      </w:r>
    </w:p>
    <w:p w14:paraId="74C0B054" w14:textId="01937A5A" w:rsidR="056B41AD" w:rsidRDefault="056B41AD" w:rsidP="008E452A">
      <w:pPr>
        <w:pStyle w:val="PargrafodaLista"/>
        <w:numPr>
          <w:ilvl w:val="1"/>
          <w:numId w:val="29"/>
        </w:numPr>
        <w:spacing w:after="160" w:line="360" w:lineRule="auto"/>
        <w:contextualSpacing/>
        <w:jc w:val="both"/>
      </w:pPr>
      <w:r w:rsidRPr="5D571918">
        <w:rPr>
          <w:rFonts w:ascii="Calibri" w:eastAsia="Calibri" w:hAnsi="Calibri" w:cs="Calibri"/>
          <w:color w:val="000000" w:themeColor="text1"/>
        </w:rPr>
        <w:t xml:space="preserve">Na aplicação das sanções serão considerados a natureza e a gravidade da infração cometida, eventual reincidência, as peculiaridades do caso concreto, as </w:t>
      </w:r>
      <w:r w:rsidRPr="5D571918">
        <w:rPr>
          <w:rFonts w:ascii="Calibri" w:eastAsia="Calibri" w:hAnsi="Calibri" w:cs="Calibri"/>
          <w:color w:val="000000" w:themeColor="text1"/>
        </w:rPr>
        <w:lastRenderedPageBreak/>
        <w:t>circunstâncias agravantes ou atenuantes, os danos que dela provierem para a Administração Pública e a implantação ou o aperfeiçoamento de programa de integridade, conforme normas e orientações dos órgãos de controle.</w:t>
      </w:r>
    </w:p>
    <w:p w14:paraId="7219A566"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As sanções são independentes e a aplicação de uma não exclui a das outras.  </w:t>
      </w:r>
    </w:p>
    <w:p w14:paraId="4EAC0C1E" w14:textId="3C497909" w:rsidR="4A2198C2" w:rsidRDefault="4A2198C2" w:rsidP="008E452A">
      <w:pPr>
        <w:pStyle w:val="PargrafodaLista"/>
        <w:numPr>
          <w:ilvl w:val="1"/>
          <w:numId w:val="29"/>
        </w:numPr>
        <w:spacing w:after="160" w:line="360" w:lineRule="auto"/>
        <w:contextualSpacing/>
        <w:jc w:val="both"/>
        <w:rPr>
          <w:rFonts w:ascii="Calibri" w:eastAsia="Calibri" w:hAnsi="Calibri" w:cs="Calibri"/>
          <w:color w:val="000000" w:themeColor="text1"/>
        </w:rPr>
      </w:pPr>
      <w:r w:rsidRPr="5D571918">
        <w:rPr>
          <w:rFonts w:ascii="Calibri" w:eastAsia="Calibri" w:hAnsi="Calibri" w:cs="Calibri"/>
          <w:color w:val="000000" w:themeColor="text1"/>
        </w:rPr>
        <w:t>O prazo para pagamento das multas será de 30 dias a partir da intimação da CONTRATADA.</w:t>
      </w:r>
    </w:p>
    <w:p w14:paraId="2694DBAC" w14:textId="009E407F" w:rsidR="4A2198C2" w:rsidRDefault="4A2198C2" w:rsidP="008E452A">
      <w:pPr>
        <w:pStyle w:val="PargrafodaLista"/>
        <w:numPr>
          <w:ilvl w:val="2"/>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 A multa será devida após a aplicação da penalidade tornar-se definitiva, esgotados eventuais recursos interpostos pela CONTRATADA.</w:t>
      </w:r>
    </w:p>
    <w:p w14:paraId="31DD3E0C" w14:textId="47BBF903" w:rsidR="4A2198C2" w:rsidRDefault="4A2198C2" w:rsidP="008E452A">
      <w:pPr>
        <w:pStyle w:val="PargrafodaLista"/>
        <w:numPr>
          <w:ilvl w:val="2"/>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 O valor das multas poderá ser descontado das faturas devidas à CONTRATADA.</w:t>
      </w:r>
    </w:p>
    <w:p w14:paraId="6EFA727C" w14:textId="114CC887" w:rsidR="4A2198C2" w:rsidRDefault="00B81472" w:rsidP="008E452A">
      <w:pPr>
        <w:pStyle w:val="PargrafodaLista"/>
        <w:numPr>
          <w:ilvl w:val="2"/>
          <w:numId w:val="29"/>
        </w:numPr>
        <w:spacing w:line="276" w:lineRule="auto"/>
        <w:ind w:right="140"/>
        <w:jc w:val="both"/>
        <w:rPr>
          <w:rFonts w:ascii="Calibri" w:eastAsia="Calibri" w:hAnsi="Calibri" w:cs="Calibri"/>
          <w:color w:val="000000" w:themeColor="text1"/>
        </w:rPr>
      </w:pPr>
      <w:r>
        <w:rPr>
          <w:rFonts w:ascii="Calibri" w:eastAsia="Calibri" w:hAnsi="Calibri" w:cs="Calibri"/>
          <w:color w:val="000000" w:themeColor="text1"/>
        </w:rPr>
        <w:t xml:space="preserve"> </w:t>
      </w:r>
      <w:r w:rsidR="4A2198C2" w:rsidRPr="5D571918">
        <w:rPr>
          <w:rFonts w:ascii="Calibri" w:eastAsia="Calibri" w:hAnsi="Calibri" w:cs="Calibri"/>
          <w:color w:val="000000" w:themeColor="text1"/>
        </w:rPr>
        <w:t>Esgotados os meios administrativos para cobrança do valor devido pela CONTRATADA à CONTRATANTE, este será encaminhado para inscrição em dívida ativa</w:t>
      </w:r>
      <w:r w:rsidR="15E215B5" w:rsidRPr="5D571918">
        <w:rPr>
          <w:rFonts w:ascii="Calibri" w:eastAsia="Calibri" w:hAnsi="Calibri" w:cs="Calibri"/>
          <w:color w:val="000000" w:themeColor="text1"/>
        </w:rPr>
        <w:t>.</w:t>
      </w:r>
    </w:p>
    <w:p w14:paraId="186231EB" w14:textId="3E01696D" w:rsidR="15E215B5" w:rsidRDefault="15E215B5" w:rsidP="008E452A">
      <w:pPr>
        <w:pStyle w:val="PargrafodaLista"/>
        <w:numPr>
          <w:ilvl w:val="1"/>
          <w:numId w:val="29"/>
        </w:numPr>
        <w:spacing w:after="160" w:line="360" w:lineRule="auto"/>
        <w:ind w:left="993" w:hanging="633"/>
        <w:contextualSpacing/>
        <w:jc w:val="both"/>
      </w:pPr>
      <w:r w:rsidRPr="5D571918">
        <w:rPr>
          <w:rFonts w:ascii="Calibri" w:eastAsia="Calibri" w:hAnsi="Calibri" w:cs="Calibri"/>
          <w:color w:val="000000" w:themeColor="text1"/>
        </w:rPr>
        <w:t>Para a dispensa da aplicação de penalidade é imprescindível expressa manifestação da Unidade Requisitante, esclarecendo os fatos ou problemas que motivaram o inadimplemento, ou, na hipótese de caso fortuito ou força maior, que a CONTRATADA comprove a ocorrência do evento que a impediu de cumprir a obrigação, não bastando, em qualquer dos casos, a mera alegação da inexistência de prejuízo ao andamento dos serviços ou ao erário, conforme previsto no art. 146 do Decreto Municipal nº 62.100/2022.</w:t>
      </w:r>
    </w:p>
    <w:p w14:paraId="35943F51" w14:textId="1BB00BBD" w:rsidR="15E215B5" w:rsidRDefault="15E215B5" w:rsidP="008E452A">
      <w:pPr>
        <w:pStyle w:val="PargrafodaLista"/>
        <w:numPr>
          <w:ilvl w:val="1"/>
          <w:numId w:val="29"/>
        </w:numPr>
        <w:spacing w:after="160" w:line="360" w:lineRule="auto"/>
        <w:ind w:left="993" w:hanging="633"/>
        <w:contextualSpacing/>
        <w:jc w:val="both"/>
        <w:rPr>
          <w:rFonts w:ascii="Calibri" w:eastAsia="Calibri" w:hAnsi="Calibri" w:cs="Calibri"/>
          <w:color w:val="000000" w:themeColor="text1"/>
        </w:rPr>
      </w:pPr>
      <w:r w:rsidRPr="5D571918">
        <w:rPr>
          <w:rFonts w:ascii="Calibri" w:eastAsia="Calibri" w:hAnsi="Calibri" w:cs="Calibri"/>
          <w:color w:val="000000" w:themeColor="text1"/>
        </w:rPr>
        <w:t xml:space="preserve">A CONTRATANTE, por conveniência e oportunidade, observado o disposto na cláusula </w:t>
      </w:r>
      <w:r w:rsidR="00B81472">
        <w:rPr>
          <w:rFonts w:ascii="Calibri" w:eastAsia="Calibri" w:hAnsi="Calibri" w:cs="Calibri"/>
          <w:color w:val="000000" w:themeColor="text1"/>
        </w:rPr>
        <w:t>6</w:t>
      </w:r>
      <w:r w:rsidRPr="5D571918">
        <w:rPr>
          <w:rFonts w:ascii="Calibri" w:eastAsia="Calibri" w:hAnsi="Calibri" w:cs="Calibri"/>
          <w:color w:val="000000" w:themeColor="text1"/>
        </w:rPr>
        <w:t xml:space="preserve">.8, poderá converter a multa pecuniária, não superior a R$ </w:t>
      </w:r>
      <w:r w:rsidR="00B81472">
        <w:rPr>
          <w:rFonts w:ascii="Calibri" w:eastAsia="Calibri" w:hAnsi="Calibri" w:cs="Calibri"/>
          <w:color w:val="000000" w:themeColor="text1"/>
        </w:rPr>
        <w:t xml:space="preserve">150,00 </w:t>
      </w:r>
      <w:r w:rsidRPr="5D571918">
        <w:rPr>
          <w:rFonts w:ascii="Calibri" w:eastAsia="Calibri" w:hAnsi="Calibri" w:cs="Calibri"/>
          <w:color w:val="000000" w:themeColor="text1"/>
        </w:rPr>
        <w:t>em advertência.</w:t>
      </w:r>
    </w:p>
    <w:p w14:paraId="64558AFA" w14:textId="505AB829" w:rsidR="15E215B5" w:rsidRDefault="15E215B5" w:rsidP="008E452A">
      <w:pPr>
        <w:pStyle w:val="PargrafodaLista"/>
        <w:numPr>
          <w:ilvl w:val="1"/>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O procedimento para aplicação de penalidade observará o disposto nos artigos 145 a 148 do Decreto Municipal nº 62.100/2022. </w:t>
      </w:r>
      <w:r w:rsidRPr="5D571918">
        <w:t xml:space="preserve"> </w:t>
      </w:r>
    </w:p>
    <w:p w14:paraId="0659F618" w14:textId="1EB20B2D" w:rsidR="00275AF2" w:rsidRPr="00275AF2" w:rsidRDefault="15E215B5" w:rsidP="008E452A">
      <w:pPr>
        <w:pStyle w:val="PargrafodaLista"/>
        <w:numPr>
          <w:ilvl w:val="1"/>
          <w:numId w:val="29"/>
        </w:numPr>
        <w:spacing w:after="160" w:line="360" w:lineRule="auto"/>
        <w:ind w:left="993" w:hanging="633"/>
        <w:contextualSpacing/>
        <w:jc w:val="both"/>
        <w:rPr>
          <w:rFonts w:ascii="Calibri" w:hAnsi="Calibri" w:cs="Calibri"/>
        </w:rPr>
      </w:pPr>
      <w:r w:rsidRPr="5D571918">
        <w:rPr>
          <w:rFonts w:ascii="Calibri" w:eastAsia="Calibri" w:hAnsi="Calibri" w:cs="Calibri"/>
          <w:color w:val="000000" w:themeColor="text1"/>
        </w:rPr>
        <w:t xml:space="preserve">Das decisões de aplicação de penalidade, caberá recurso nos termos dos artigos 166 e 167 da Lei Federal nº 14.133/2021, observados os prazos nele fixados. </w:t>
      </w:r>
      <w:r w:rsidRPr="5D571918">
        <w:t xml:space="preserve"> </w:t>
      </w:r>
    </w:p>
    <w:p w14:paraId="3858288D" w14:textId="1E757FB8" w:rsidR="00275AF2" w:rsidRPr="00275AF2" w:rsidRDefault="00275AF2" w:rsidP="5D571918">
      <w:pPr>
        <w:pStyle w:val="PargrafodaLista"/>
        <w:spacing w:after="160" w:line="360" w:lineRule="auto"/>
        <w:ind w:left="993" w:hanging="633"/>
        <w:contextualSpacing/>
        <w:jc w:val="both"/>
        <w:rPr>
          <w:rFonts w:ascii="Calibri" w:hAnsi="Calibri" w:cs="Calibri"/>
        </w:rPr>
      </w:pPr>
      <w:r w:rsidRPr="5D571918">
        <w:rPr>
          <w:rFonts w:ascii="Calibri" w:hAnsi="Calibri" w:cs="Calibri"/>
        </w:rPr>
        <w:t> </w:t>
      </w:r>
    </w:p>
    <w:p w14:paraId="29188935" w14:textId="77777777" w:rsidR="00275AF2" w:rsidRPr="00275AF2" w:rsidRDefault="00275AF2" w:rsidP="00275AF2">
      <w:pPr>
        <w:spacing w:line="360" w:lineRule="auto"/>
        <w:ind w:firstLine="45"/>
        <w:jc w:val="both"/>
        <w:rPr>
          <w:rFonts w:ascii="Calibri" w:hAnsi="Calibri" w:cs="Calibri"/>
        </w:rPr>
      </w:pPr>
    </w:p>
    <w:p w14:paraId="2D5483E2"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lastRenderedPageBreak/>
        <w:t>DISPOSIÇÕES GERAIS</w:t>
      </w:r>
    </w:p>
    <w:p w14:paraId="1E542F79" w14:textId="77777777" w:rsidR="00275AF2" w:rsidRPr="00275AF2" w:rsidRDefault="00275AF2" w:rsidP="00275AF2">
      <w:pPr>
        <w:pStyle w:val="PargrafodaLista"/>
        <w:spacing w:line="360" w:lineRule="auto"/>
        <w:ind w:left="360"/>
        <w:jc w:val="both"/>
        <w:rPr>
          <w:rFonts w:ascii="Calibri" w:hAnsi="Calibri" w:cs="Calibri"/>
        </w:rPr>
      </w:pPr>
    </w:p>
    <w:p w14:paraId="1EADFB8B" w14:textId="4D02756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Fica a CONTRATADA ciente de que a </w:t>
      </w:r>
      <w:r w:rsidR="00B22C93">
        <w:rPr>
          <w:rFonts w:ascii="Calibri" w:hAnsi="Calibri" w:cs="Calibri"/>
        </w:rPr>
        <w:t>retirada</w:t>
      </w:r>
      <w:r w:rsidRPr="00275AF2">
        <w:rPr>
          <w:rFonts w:ascii="Calibri" w:hAnsi="Calibri" w:cs="Calibri"/>
        </w:rPr>
        <w:t xml:space="preserve"> deste anexo da nota de empenho implica no pleno conhecimento dos elementos dele constantes, bem como de todas as suas condições gerais e peculiares, não podendo invocar qualquer desconhecimento como fato impeditivo do seu perfeito cumprimento.</w:t>
      </w:r>
    </w:p>
    <w:p w14:paraId="1397BB05"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Nenhuma tolerância das partes quanto ao descumprimento de quaisquer das cláusulas do ajuste poderá ser entendida como aceitação, novação ou precedente.</w:t>
      </w:r>
    </w:p>
    <w:p w14:paraId="5DAA6179" w14:textId="0CC1A571" w:rsidR="00275AF2" w:rsidRPr="004D6A4F"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 CONTRATADA deverá comunicar à CONTRATANTE toda e qualquer alteração de seus dados cadastrais, sendo sua obrigação manter, durante a vigência do contrato, todas as condições de habilitação previstas</w:t>
      </w:r>
      <w:r w:rsidR="0060457A">
        <w:rPr>
          <w:rFonts w:ascii="Calibri" w:hAnsi="Calibri" w:cs="Calibri"/>
        </w:rPr>
        <w:t xml:space="preserve"> no edital</w:t>
      </w:r>
      <w:r w:rsidRPr="004D6A4F">
        <w:rPr>
          <w:rFonts w:ascii="Calibri" w:hAnsi="Calibri" w:cs="Calibri"/>
        </w:rPr>
        <w:t>.</w:t>
      </w:r>
    </w:p>
    <w:p w14:paraId="6C6A4169" w14:textId="77777777" w:rsidR="00275AF2" w:rsidRPr="00275AF2" w:rsidRDefault="00275AF2" w:rsidP="00275AF2">
      <w:pPr>
        <w:spacing w:line="360" w:lineRule="auto"/>
        <w:ind w:firstLine="45"/>
        <w:jc w:val="both"/>
        <w:rPr>
          <w:rFonts w:ascii="Calibri" w:hAnsi="Calibri" w:cs="Calibri"/>
        </w:rPr>
      </w:pPr>
    </w:p>
    <w:p w14:paraId="435C4CE9"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DO PRAZO</w:t>
      </w:r>
    </w:p>
    <w:p w14:paraId="46FF528C" w14:textId="77777777" w:rsidR="00275AF2" w:rsidRPr="00275AF2" w:rsidRDefault="00275AF2" w:rsidP="00275AF2">
      <w:pPr>
        <w:pStyle w:val="PargrafodaLista"/>
        <w:spacing w:line="360" w:lineRule="auto"/>
        <w:ind w:left="360"/>
        <w:jc w:val="both"/>
        <w:rPr>
          <w:rFonts w:ascii="Calibri" w:hAnsi="Calibri" w:cs="Calibri"/>
        </w:rPr>
      </w:pPr>
    </w:p>
    <w:p w14:paraId="4C0E9EC6" w14:textId="457D9FBA"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prazo de vigência da contratação é de </w:t>
      </w:r>
      <w:r w:rsidR="00B81472">
        <w:rPr>
          <w:rFonts w:ascii="Calibri" w:hAnsi="Calibri" w:cs="Calibri"/>
        </w:rPr>
        <w:t xml:space="preserve">até </w:t>
      </w:r>
      <w:r w:rsidR="00B81472" w:rsidRPr="00F81751">
        <w:rPr>
          <w:rFonts w:ascii="Calibri" w:hAnsi="Calibri" w:cs="Calibri"/>
        </w:rPr>
        <w:t xml:space="preserve">10 (dez) dias </w:t>
      </w:r>
      <w:r w:rsidR="00A934E3">
        <w:rPr>
          <w:rFonts w:ascii="Calibri" w:hAnsi="Calibri" w:cs="Calibri"/>
        </w:rPr>
        <w:t>corridos</w:t>
      </w:r>
      <w:r w:rsidR="00B81472" w:rsidRPr="00F81751">
        <w:rPr>
          <w:rFonts w:ascii="Calibri" w:hAnsi="Calibri" w:cs="Calibri"/>
        </w:rPr>
        <w:t xml:space="preserve"> contados do primeiro dia útil subsequente ao recebimento da NOTA DE EMPENHO</w:t>
      </w:r>
      <w:r w:rsidRPr="00F81751">
        <w:rPr>
          <w:rFonts w:ascii="Calibri" w:hAnsi="Calibri" w:cs="Calibri"/>
        </w:rPr>
        <w:t>,</w:t>
      </w:r>
      <w:r>
        <w:rPr>
          <w:rFonts w:ascii="Calibri" w:hAnsi="Calibri" w:cs="Calibri"/>
        </w:rPr>
        <w:t xml:space="preserve"> extinguindo-se</w:t>
      </w:r>
      <w:r w:rsidRPr="00275AF2">
        <w:rPr>
          <w:rFonts w:ascii="Calibri" w:hAnsi="Calibri" w:cs="Calibri"/>
        </w:rPr>
        <w:t xml:space="preserve"> quando</w:t>
      </w:r>
      <w:r w:rsidR="0060457A">
        <w:rPr>
          <w:rFonts w:ascii="Calibri" w:hAnsi="Calibri" w:cs="Calibri"/>
        </w:rPr>
        <w:t xml:space="preserve"> cumprido o objeto do contrato</w:t>
      </w:r>
      <w:r w:rsidRPr="00275AF2">
        <w:rPr>
          <w:rFonts w:ascii="Calibri" w:hAnsi="Calibri" w:cs="Calibri"/>
        </w:rPr>
        <w:t>.</w:t>
      </w:r>
    </w:p>
    <w:p w14:paraId="67EDEA91" w14:textId="495DC85A"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O contrato pode ser extinto antes de cumpridas as obrigações nele estipuladas, ou antes do prazo nele fixado, por algum dos motivos previstos no art</w:t>
      </w:r>
      <w:r w:rsidR="0060457A">
        <w:rPr>
          <w:rFonts w:ascii="Calibri" w:hAnsi="Calibri" w:cs="Calibri"/>
        </w:rPr>
        <w:t>.</w:t>
      </w:r>
      <w:r w:rsidRPr="00275AF2">
        <w:rPr>
          <w:rFonts w:ascii="Calibri" w:hAnsi="Calibri" w:cs="Calibri"/>
        </w:rPr>
        <w:t xml:space="preserve"> 137 da Lei </w:t>
      </w:r>
      <w:r w:rsidR="0060457A">
        <w:rPr>
          <w:rFonts w:ascii="Calibri" w:hAnsi="Calibri" w:cs="Calibri"/>
        </w:rPr>
        <w:t xml:space="preserve">federal </w:t>
      </w:r>
      <w:r w:rsidRPr="00275AF2">
        <w:rPr>
          <w:rFonts w:ascii="Calibri" w:hAnsi="Calibri" w:cs="Calibri"/>
        </w:rPr>
        <w:t>nº 14.133/21, bem como amigavelmente, assegurados o contraditório e a ampla defesa.</w:t>
      </w:r>
    </w:p>
    <w:p w14:paraId="2D4CB84F" w14:textId="2DDC0CEC"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Nesta hipótese, aplicam-se também os art</w:t>
      </w:r>
      <w:r w:rsidR="0060457A">
        <w:rPr>
          <w:rFonts w:ascii="Calibri" w:hAnsi="Calibri" w:cs="Calibri"/>
        </w:rPr>
        <w:t>.</w:t>
      </w:r>
      <w:r w:rsidRPr="00275AF2">
        <w:rPr>
          <w:rFonts w:ascii="Calibri" w:hAnsi="Calibri" w:cs="Calibri"/>
        </w:rPr>
        <w:t xml:space="preserve"> 138 e 139 da mesma Lei.</w:t>
      </w:r>
    </w:p>
    <w:p w14:paraId="73477D4C" w14:textId="77777777" w:rsidR="00275AF2" w:rsidRPr="00275AF2" w:rsidRDefault="00275AF2" w:rsidP="00275AF2">
      <w:pPr>
        <w:spacing w:line="360" w:lineRule="auto"/>
        <w:ind w:firstLine="45"/>
        <w:jc w:val="both"/>
        <w:rPr>
          <w:rFonts w:ascii="Calibri" w:hAnsi="Calibri" w:cs="Calibri"/>
        </w:rPr>
      </w:pPr>
    </w:p>
    <w:p w14:paraId="189EBB35"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CLÁUSULA ANTICORRUPÇÃO</w:t>
      </w:r>
    </w:p>
    <w:p w14:paraId="1C8097A1" w14:textId="77777777" w:rsidR="00275AF2" w:rsidRPr="00275AF2" w:rsidRDefault="00275AF2" w:rsidP="00275AF2">
      <w:pPr>
        <w:pStyle w:val="PargrafodaLista"/>
        <w:spacing w:line="360" w:lineRule="auto"/>
        <w:ind w:left="360"/>
        <w:jc w:val="both"/>
        <w:rPr>
          <w:rFonts w:ascii="Calibri" w:hAnsi="Calibri" w:cs="Calibri"/>
          <w:b/>
          <w:bCs/>
        </w:rPr>
      </w:pPr>
    </w:p>
    <w:p w14:paraId="0C45B7E2" w14:textId="77777777" w:rsidR="00275AF2" w:rsidRPr="00275AF2" w:rsidRDefault="00275AF2" w:rsidP="008E452A">
      <w:pPr>
        <w:pStyle w:val="PargrafodaLista"/>
        <w:numPr>
          <w:ilvl w:val="1"/>
          <w:numId w:val="29"/>
        </w:numPr>
        <w:spacing w:after="160" w:line="360" w:lineRule="auto"/>
        <w:ind w:left="993" w:hanging="633"/>
        <w:contextualSpacing/>
        <w:jc w:val="both"/>
        <w:rPr>
          <w:rFonts w:ascii="Calibri" w:hAnsi="Calibri" w:cs="Calibri"/>
        </w:rPr>
      </w:pPr>
      <w:r w:rsidRPr="00275AF2">
        <w:rPr>
          <w:rFonts w:ascii="Calibri" w:hAnsi="Calibri" w:cs="Calibri"/>
        </w:rPr>
        <w:lastRenderedPageBreak/>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69AC1C03" w14:textId="77777777" w:rsidR="00275AF2" w:rsidRPr="00275AF2" w:rsidRDefault="00275AF2" w:rsidP="00275AF2">
      <w:pPr>
        <w:spacing w:line="360" w:lineRule="auto"/>
        <w:ind w:firstLine="45"/>
        <w:jc w:val="both"/>
        <w:rPr>
          <w:rFonts w:ascii="Calibri" w:hAnsi="Calibri" w:cs="Calibri"/>
        </w:rPr>
      </w:pPr>
    </w:p>
    <w:p w14:paraId="0ABB80CD"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FORO</w:t>
      </w:r>
    </w:p>
    <w:p w14:paraId="5648E68D" w14:textId="77777777" w:rsidR="00275AF2" w:rsidRPr="00275AF2" w:rsidRDefault="00275AF2" w:rsidP="00275AF2">
      <w:pPr>
        <w:pStyle w:val="PargrafodaLista"/>
        <w:spacing w:line="360" w:lineRule="auto"/>
        <w:ind w:left="360"/>
        <w:jc w:val="both"/>
        <w:rPr>
          <w:rFonts w:ascii="Calibri" w:hAnsi="Calibri" w:cs="Calibri"/>
          <w:b/>
          <w:bCs/>
        </w:rPr>
      </w:pPr>
    </w:p>
    <w:p w14:paraId="6DC220BF" w14:textId="07DDB5BF" w:rsidR="0001675A" w:rsidRPr="00F81751" w:rsidRDefault="00275AF2" w:rsidP="00F81751">
      <w:pPr>
        <w:pStyle w:val="PargrafodaLista"/>
        <w:numPr>
          <w:ilvl w:val="1"/>
          <w:numId w:val="29"/>
        </w:numPr>
        <w:spacing w:after="160" w:line="360" w:lineRule="auto"/>
        <w:ind w:left="993" w:hanging="633"/>
        <w:contextualSpacing/>
        <w:jc w:val="both"/>
        <w:rPr>
          <w:rFonts w:ascii="Calibri" w:hAnsi="Calibri" w:cs="Calibri"/>
        </w:rPr>
      </w:pPr>
      <w:r w:rsidRPr="00275AF2">
        <w:rPr>
          <w:rFonts w:ascii="Calibri" w:hAnsi="Calibri" w:cs="Calibri"/>
        </w:rPr>
        <w:t>Fica eleito o Foro da Fazenda pública da Comarca de São Paulo para todo e qualquer procedimento judicial oriundo desta contratação, com expressa renúncia de qualquer outro, por mais especial ou privilegiado que seja ou venha a ser.</w:t>
      </w:r>
    </w:p>
    <w:sectPr w:rsidR="0001675A" w:rsidRPr="00F81751" w:rsidSect="00C74E40">
      <w:headerReference w:type="even" r:id="rId21"/>
      <w:headerReference w:type="default" r:id="rId22"/>
      <w:footerReference w:type="even" r:id="rId23"/>
      <w:footerReference w:type="default" r:id="rId24"/>
      <w:headerReference w:type="first" r:id="rId25"/>
      <w:footerReference w:type="first" r:id="rId26"/>
      <w:type w:val="oddPage"/>
      <w:pgSz w:w="11907" w:h="16840" w:code="9"/>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7AAD" w14:textId="77777777" w:rsidR="00F85051" w:rsidRDefault="00F85051">
      <w:r>
        <w:separator/>
      </w:r>
    </w:p>
  </w:endnote>
  <w:endnote w:type="continuationSeparator" w:id="0">
    <w:p w14:paraId="4B137055" w14:textId="77777777" w:rsidR="00F85051" w:rsidRDefault="00F8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Sans Serif">
    <w:charset w:val="00"/>
    <w:family w:val="roman"/>
    <w:pitch w:val="variable"/>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66D8" w14:textId="77777777" w:rsidR="008801F3" w:rsidRDefault="008801F3" w:rsidP="002E5A24">
    <w:pPr>
      <w:pStyle w:val="Rodap"/>
      <w:framePr w:wrap="around" w:vAnchor="text" w:hAnchor="margin" w:xAlign="right" w:y="1"/>
      <w:ind w:right="360" w:firstLine="360"/>
      <w:rPr>
        <w:rStyle w:val="Nmerodepgina"/>
      </w:rPr>
    </w:pPr>
  </w:p>
  <w:p w14:paraId="268F45B6" w14:textId="77777777" w:rsidR="008801F3" w:rsidRDefault="008801F3" w:rsidP="00940F7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C4C6" w14:textId="77777777" w:rsidR="008801F3" w:rsidRDefault="00757D2C" w:rsidP="00051E20">
    <w:pPr>
      <w:pStyle w:val="Rodap"/>
      <w:framePr w:wrap="around" w:vAnchor="text" w:hAnchor="margin" w:xAlign="outside" w:y="1"/>
      <w:rPr>
        <w:rStyle w:val="Nmerodepgina"/>
      </w:rPr>
    </w:pPr>
    <w:r>
      <w:rPr>
        <w:rStyle w:val="Nmerodepgina"/>
      </w:rPr>
      <w:fldChar w:fldCharType="begin"/>
    </w:r>
    <w:r w:rsidR="008801F3">
      <w:rPr>
        <w:rStyle w:val="Nmerodepgina"/>
      </w:rPr>
      <w:instrText xml:space="preserve">PAGE  </w:instrText>
    </w:r>
    <w:r>
      <w:rPr>
        <w:rStyle w:val="Nmerodepgina"/>
      </w:rPr>
      <w:fldChar w:fldCharType="separate"/>
    </w:r>
    <w:r w:rsidR="00A32630">
      <w:rPr>
        <w:rStyle w:val="Nmerodepgina"/>
        <w:noProof/>
      </w:rPr>
      <w:t>72</w:t>
    </w:r>
    <w:r>
      <w:rPr>
        <w:rStyle w:val="Nmerodepgina"/>
      </w:rPr>
      <w:fldChar w:fldCharType="end"/>
    </w:r>
  </w:p>
  <w:p w14:paraId="12A1D186" w14:textId="6A3A58F1" w:rsidR="008801F3" w:rsidRPr="00716EC9" w:rsidRDefault="008801F3" w:rsidP="00C82283">
    <w:pPr>
      <w:tabs>
        <w:tab w:val="left" w:pos="1701"/>
        <w:tab w:val="left" w:pos="1843"/>
      </w:tabs>
      <w:spacing w:line="320" w:lineRule="atLeast"/>
      <w:jc w:val="center"/>
      <w:rPr>
        <w:rFonts w:ascii="Arial" w:hAnsi="Arial" w:cs="Arial"/>
        <w:b/>
        <w:bCs/>
        <w:sz w:val="20"/>
        <w:szCs w:val="20"/>
      </w:rPr>
    </w:pPr>
    <w:r w:rsidRPr="00716EC9">
      <w:rPr>
        <w:rFonts w:ascii="Arial" w:hAnsi="Arial" w:cs="Arial"/>
        <w:b/>
        <w:bCs/>
        <w:sz w:val="20"/>
        <w:szCs w:val="20"/>
      </w:rPr>
      <w:t>P</w:t>
    </w:r>
    <w:r w:rsidR="00716EC9">
      <w:rPr>
        <w:rFonts w:ascii="Arial" w:hAnsi="Arial" w:cs="Arial"/>
        <w:b/>
        <w:bCs/>
        <w:sz w:val="20"/>
        <w:szCs w:val="20"/>
      </w:rPr>
      <w:t>regão</w:t>
    </w:r>
    <w:r w:rsidRPr="00716EC9">
      <w:rPr>
        <w:rFonts w:ascii="Arial" w:hAnsi="Arial" w:cs="Arial"/>
        <w:b/>
        <w:bCs/>
        <w:sz w:val="20"/>
        <w:szCs w:val="20"/>
      </w:rPr>
      <w:t xml:space="preserve"> E</w:t>
    </w:r>
    <w:r w:rsidR="00716EC9">
      <w:rPr>
        <w:rFonts w:ascii="Arial" w:hAnsi="Arial" w:cs="Arial"/>
        <w:b/>
        <w:bCs/>
        <w:sz w:val="20"/>
        <w:szCs w:val="20"/>
      </w:rPr>
      <w:t>letrônico</w:t>
    </w:r>
    <w:r w:rsidRPr="00716EC9">
      <w:rPr>
        <w:rFonts w:ascii="Arial" w:hAnsi="Arial" w:cs="Arial"/>
        <w:b/>
        <w:bCs/>
        <w:sz w:val="20"/>
        <w:szCs w:val="20"/>
      </w:rPr>
      <w:t xml:space="preserve"> nº</w:t>
    </w:r>
    <w:r w:rsidR="00716EC9" w:rsidRPr="00716EC9">
      <w:rPr>
        <w:rFonts w:ascii="Arial" w:hAnsi="Arial" w:cs="Arial"/>
        <w:b/>
        <w:bCs/>
        <w:sz w:val="20"/>
        <w:szCs w:val="20"/>
      </w:rPr>
      <w:t xml:space="preserve"> 90.0</w:t>
    </w:r>
    <w:r w:rsidR="003F164F">
      <w:rPr>
        <w:rFonts w:ascii="Arial" w:hAnsi="Arial" w:cs="Arial"/>
        <w:b/>
        <w:bCs/>
        <w:sz w:val="20"/>
        <w:szCs w:val="20"/>
      </w:rPr>
      <w:t>20</w:t>
    </w:r>
    <w:r w:rsidR="00716EC9" w:rsidRPr="00716EC9">
      <w:rPr>
        <w:rFonts w:ascii="Arial" w:hAnsi="Arial" w:cs="Arial"/>
        <w:b/>
        <w:bCs/>
        <w:sz w:val="20"/>
        <w:szCs w:val="20"/>
      </w:rPr>
      <w:t xml:space="preserve">/SUB-G/2026 </w:t>
    </w:r>
    <w:r w:rsidRPr="00716EC9">
      <w:rPr>
        <w:rFonts w:ascii="Arial" w:hAnsi="Arial" w:cs="Arial"/>
        <w:b/>
        <w:bCs/>
        <w:sz w:val="20"/>
        <w:szCs w:val="20"/>
      </w:rPr>
      <w:t xml:space="preserve">– </w:t>
    </w:r>
    <w:r w:rsidR="00716EC9" w:rsidRPr="00716EC9">
      <w:rPr>
        <w:rFonts w:ascii="Arial" w:hAnsi="Arial" w:cs="Arial"/>
        <w:b/>
        <w:bCs/>
        <w:sz w:val="20"/>
        <w:szCs w:val="20"/>
      </w:rPr>
      <w:t>P</w:t>
    </w:r>
    <w:r w:rsidRPr="00716EC9">
      <w:rPr>
        <w:rFonts w:ascii="Arial" w:hAnsi="Arial" w:cs="Arial"/>
        <w:b/>
        <w:bCs/>
        <w:sz w:val="20"/>
        <w:szCs w:val="20"/>
      </w:rPr>
      <w:t>rocesso</w:t>
    </w:r>
    <w:r w:rsidR="00716EC9" w:rsidRPr="00716EC9">
      <w:rPr>
        <w:rFonts w:ascii="Arial" w:hAnsi="Arial" w:cs="Arial"/>
        <w:b/>
        <w:bCs/>
        <w:sz w:val="20"/>
        <w:szCs w:val="20"/>
      </w:rPr>
      <w:t xml:space="preserve"> SEI </w:t>
    </w:r>
    <w:r w:rsidR="00716EC9" w:rsidRPr="00716EC9">
      <w:rPr>
        <w:rFonts w:ascii="Arial" w:eastAsia="Calibri" w:hAnsi="Arial" w:cs="Arial"/>
        <w:b/>
        <w:bCs/>
        <w:sz w:val="20"/>
        <w:szCs w:val="20"/>
      </w:rPr>
      <w:t>6038.2026/0001</w:t>
    </w:r>
    <w:r w:rsidR="003F164F">
      <w:rPr>
        <w:rFonts w:ascii="Arial" w:eastAsia="Calibri" w:hAnsi="Arial" w:cs="Arial"/>
        <w:b/>
        <w:bCs/>
        <w:sz w:val="20"/>
        <w:szCs w:val="20"/>
      </w:rPr>
      <w:t>6</w:t>
    </w:r>
    <w:r w:rsidR="00716EC9" w:rsidRPr="00716EC9">
      <w:rPr>
        <w:rFonts w:ascii="Arial" w:eastAsia="Calibri" w:hAnsi="Arial" w:cs="Arial"/>
        <w:b/>
        <w:bCs/>
        <w:sz w:val="20"/>
        <w:szCs w:val="20"/>
      </w:rPr>
      <w:t>55-</w:t>
    </w:r>
    <w:r w:rsidR="003F164F">
      <w:rPr>
        <w:rFonts w:ascii="Arial" w:eastAsia="Calibri" w:hAnsi="Arial" w:cs="Arial"/>
        <w:b/>
        <w:bCs/>
        <w:sz w:val="20"/>
        <w:szCs w:val="20"/>
      </w:rPr>
      <w:t>5</w:t>
    </w:r>
  </w:p>
  <w:p w14:paraId="64EFC33D" w14:textId="77777777" w:rsidR="008801F3" w:rsidRDefault="008801F3" w:rsidP="002E5A24">
    <w:pPr>
      <w:pStyle w:val="Rodap"/>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20C7" w14:textId="77777777" w:rsidR="003F164F" w:rsidRDefault="003F164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23FB" w14:textId="77777777" w:rsidR="00F85051" w:rsidRDefault="00F85051">
      <w:r>
        <w:separator/>
      </w:r>
    </w:p>
  </w:footnote>
  <w:footnote w:type="continuationSeparator" w:id="0">
    <w:p w14:paraId="7804CE11" w14:textId="77777777" w:rsidR="00F85051" w:rsidRDefault="00F8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4D34" w14:textId="77777777" w:rsidR="008801F3" w:rsidRDefault="008801F3">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58C3" w14:textId="77777777" w:rsidR="00B5116F" w:rsidRDefault="00B5116F" w:rsidP="00B5116F">
    <w:pPr>
      <w:pStyle w:val="Standard"/>
      <w:shd w:val="clear" w:color="auto" w:fill="FFFFFF"/>
      <w:jc w:val="center"/>
    </w:pPr>
    <w:r>
      <w:rPr>
        <w:noProof/>
      </w:rPr>
      <w:drawing>
        <wp:inline distT="0" distB="0" distL="0" distR="0" wp14:anchorId="0D1BF86E" wp14:editId="051650CE">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0377F5C7" w14:textId="77777777" w:rsidR="00B5116F" w:rsidRDefault="00B5116F" w:rsidP="00B5116F">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2C1C8AF7" w14:textId="77777777" w:rsidR="00B5116F" w:rsidRDefault="00B5116F" w:rsidP="00B5116F">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1B42C631" w14:textId="458F1F3D" w:rsidR="008801F3" w:rsidRPr="00B5116F" w:rsidRDefault="00B5116F" w:rsidP="00B5116F">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186D" w14:textId="77777777" w:rsidR="003F164F" w:rsidRDefault="003F164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FD8"/>
    <w:multiLevelType w:val="multilevel"/>
    <w:tmpl w:val="F9027B04"/>
    <w:lvl w:ilvl="0">
      <w:start w:val="3"/>
      <w:numFmt w:val="decimal"/>
      <w:lvlText w:val="%1"/>
      <w:lvlJc w:val="left"/>
      <w:pPr>
        <w:ind w:left="360" w:hanging="360"/>
      </w:pPr>
      <w:rPr>
        <w:rFonts w:hint="default"/>
        <w:b/>
      </w:rPr>
    </w:lvl>
    <w:lvl w:ilvl="1">
      <w:start w:val="4"/>
      <w:numFmt w:val="decimal"/>
      <w:lvlText w:val="%1.%2"/>
      <w:lvlJc w:val="left"/>
      <w:pPr>
        <w:ind w:left="1490" w:hanging="360"/>
      </w:pPr>
      <w:rPr>
        <w:rFonts w:hint="default"/>
        <w:b/>
      </w:rPr>
    </w:lvl>
    <w:lvl w:ilvl="2">
      <w:start w:val="1"/>
      <w:numFmt w:val="decimal"/>
      <w:lvlText w:val="%1.%2.%3"/>
      <w:lvlJc w:val="left"/>
      <w:pPr>
        <w:ind w:left="2980" w:hanging="720"/>
      </w:pPr>
      <w:rPr>
        <w:rFonts w:hint="default"/>
        <w:b/>
      </w:rPr>
    </w:lvl>
    <w:lvl w:ilvl="3">
      <w:start w:val="1"/>
      <w:numFmt w:val="decimal"/>
      <w:lvlText w:val="%1.%2.%3.%4"/>
      <w:lvlJc w:val="left"/>
      <w:pPr>
        <w:ind w:left="4110" w:hanging="720"/>
      </w:pPr>
      <w:rPr>
        <w:rFonts w:hint="default"/>
        <w:b/>
      </w:rPr>
    </w:lvl>
    <w:lvl w:ilvl="4">
      <w:start w:val="1"/>
      <w:numFmt w:val="decimal"/>
      <w:lvlText w:val="%1.%2.%3.%4.%5"/>
      <w:lvlJc w:val="left"/>
      <w:pPr>
        <w:ind w:left="5600" w:hanging="1080"/>
      </w:pPr>
      <w:rPr>
        <w:rFonts w:hint="default"/>
        <w:b/>
      </w:rPr>
    </w:lvl>
    <w:lvl w:ilvl="5">
      <w:start w:val="1"/>
      <w:numFmt w:val="decimal"/>
      <w:lvlText w:val="%1.%2.%3.%4.%5.%6"/>
      <w:lvlJc w:val="left"/>
      <w:pPr>
        <w:ind w:left="6730" w:hanging="1080"/>
      </w:pPr>
      <w:rPr>
        <w:rFonts w:hint="default"/>
        <w:b/>
      </w:rPr>
    </w:lvl>
    <w:lvl w:ilvl="6">
      <w:start w:val="1"/>
      <w:numFmt w:val="decimal"/>
      <w:lvlText w:val="%1.%2.%3.%4.%5.%6.%7"/>
      <w:lvlJc w:val="left"/>
      <w:pPr>
        <w:ind w:left="8220" w:hanging="1440"/>
      </w:pPr>
      <w:rPr>
        <w:rFonts w:hint="default"/>
        <w:b/>
      </w:rPr>
    </w:lvl>
    <w:lvl w:ilvl="7">
      <w:start w:val="1"/>
      <w:numFmt w:val="decimal"/>
      <w:lvlText w:val="%1.%2.%3.%4.%5.%6.%7.%8"/>
      <w:lvlJc w:val="left"/>
      <w:pPr>
        <w:ind w:left="9350" w:hanging="1440"/>
      </w:pPr>
      <w:rPr>
        <w:rFonts w:hint="default"/>
        <w:b/>
      </w:rPr>
    </w:lvl>
    <w:lvl w:ilvl="8">
      <w:start w:val="1"/>
      <w:numFmt w:val="decimal"/>
      <w:lvlText w:val="%1.%2.%3.%4.%5.%6.%7.%8.%9"/>
      <w:lvlJc w:val="left"/>
      <w:pPr>
        <w:ind w:left="10840" w:hanging="1800"/>
      </w:pPr>
      <w:rPr>
        <w:rFonts w:hint="default"/>
        <w:b/>
      </w:rPr>
    </w:lvl>
  </w:abstractNum>
  <w:abstractNum w:abstractNumId="1" w15:restartNumberingAfterBreak="0">
    <w:nsid w:val="0DA47AC6"/>
    <w:multiLevelType w:val="hybridMultilevel"/>
    <w:tmpl w:val="6610D188"/>
    <w:lvl w:ilvl="0" w:tplc="62A612B0">
      <w:start w:val="1"/>
      <w:numFmt w:val="lowerLetter"/>
      <w:lvlText w:val="%1)"/>
      <w:lvlJc w:val="left"/>
      <w:pPr>
        <w:ind w:left="2131" w:hanging="855"/>
      </w:pPr>
      <w:rPr>
        <w:rFonts w:hint="default"/>
        <w:b/>
        <w:i w:val="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3491E1E"/>
    <w:multiLevelType w:val="multilevel"/>
    <w:tmpl w:val="34CCEFD0"/>
    <w:lvl w:ilvl="0">
      <w:start w:val="21"/>
      <w:numFmt w:val="decimal"/>
      <w:lvlText w:val="%1."/>
      <w:lvlJc w:val="left"/>
      <w:pPr>
        <w:ind w:left="525" w:hanging="52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4D6F95"/>
    <w:multiLevelType w:val="hybridMultilevel"/>
    <w:tmpl w:val="EB76B1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786090"/>
    <w:multiLevelType w:val="hybridMultilevel"/>
    <w:tmpl w:val="971C7DE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6D1B6A"/>
    <w:multiLevelType w:val="hybridMultilevel"/>
    <w:tmpl w:val="CDEED02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E7539D"/>
    <w:multiLevelType w:val="multilevel"/>
    <w:tmpl w:val="29482D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281CA3"/>
    <w:multiLevelType w:val="multilevel"/>
    <w:tmpl w:val="B9A8ED7A"/>
    <w:lvl w:ilvl="0">
      <w:start w:val="10"/>
      <w:numFmt w:val="decimal"/>
      <w:lvlText w:val="%1."/>
      <w:lvlJc w:val="left"/>
      <w:pPr>
        <w:ind w:left="720" w:hanging="720"/>
      </w:pPr>
      <w:rPr>
        <w:rFonts w:hint="default"/>
      </w:rPr>
    </w:lvl>
    <w:lvl w:ilvl="1">
      <w:start w:val="1"/>
      <w:numFmt w:val="decimal"/>
      <w:lvlText w:val="%1.%2."/>
      <w:lvlJc w:val="left"/>
      <w:pPr>
        <w:ind w:left="1499" w:hanging="720"/>
      </w:pPr>
      <w:rPr>
        <w:rFonts w:hint="default"/>
      </w:rPr>
    </w:lvl>
    <w:lvl w:ilvl="2">
      <w:start w:val="4"/>
      <w:numFmt w:val="decimal"/>
      <w:lvlText w:val="%1.%2.%3."/>
      <w:lvlJc w:val="left"/>
      <w:pPr>
        <w:ind w:left="2278" w:hanging="720"/>
      </w:pPr>
      <w:rPr>
        <w:rFonts w:hint="default"/>
      </w:rPr>
    </w:lvl>
    <w:lvl w:ilvl="3">
      <w:start w:val="1"/>
      <w:numFmt w:val="decimal"/>
      <w:lvlText w:val="%1.%2.%3.%4."/>
      <w:lvlJc w:val="left"/>
      <w:pPr>
        <w:ind w:left="3417"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335" w:hanging="144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7253" w:hanging="1800"/>
      </w:pPr>
      <w:rPr>
        <w:rFonts w:hint="default"/>
      </w:rPr>
    </w:lvl>
    <w:lvl w:ilvl="8">
      <w:start w:val="1"/>
      <w:numFmt w:val="decimal"/>
      <w:lvlText w:val="%1.%2.%3.%4.%5.%6.%7.%8.%9."/>
      <w:lvlJc w:val="left"/>
      <w:pPr>
        <w:ind w:left="8392" w:hanging="2160"/>
      </w:pPr>
      <w:rPr>
        <w:rFonts w:hint="default"/>
      </w:rPr>
    </w:lvl>
  </w:abstractNum>
  <w:abstractNum w:abstractNumId="10" w15:restartNumberingAfterBreak="0">
    <w:nsid w:val="2A0072F7"/>
    <w:multiLevelType w:val="hybridMultilevel"/>
    <w:tmpl w:val="FB7A1CEE"/>
    <w:lvl w:ilvl="0" w:tplc="C6AC555C">
      <w:start w:val="1"/>
      <w:numFmt w:val="lowerLetter"/>
      <w:lvlText w:val="%1)"/>
      <w:lvlJc w:val="left"/>
      <w:pPr>
        <w:tabs>
          <w:tab w:val="num" w:pos="1429"/>
        </w:tabs>
        <w:ind w:left="1429" w:hanging="360"/>
      </w:pPr>
      <w:rPr>
        <w:rFonts w:hint="default"/>
        <w:b/>
        <w:i w:val="0"/>
        <w:strike w:val="0"/>
        <w:dstrike w:val="0"/>
        <w:vertAlign w:val="base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11" w15:restartNumberingAfterBreak="0">
    <w:nsid w:val="2AA54405"/>
    <w:multiLevelType w:val="hybridMultilevel"/>
    <w:tmpl w:val="54C20C0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C82C55"/>
    <w:multiLevelType w:val="multilevel"/>
    <w:tmpl w:val="60FAC9C6"/>
    <w:lvl w:ilvl="0">
      <w:start w:val="1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EAD68ED"/>
    <w:multiLevelType w:val="hybridMultilevel"/>
    <w:tmpl w:val="59244AF0"/>
    <w:lvl w:ilvl="0" w:tplc="04160001">
      <w:start w:val="1"/>
      <w:numFmt w:val="bullet"/>
      <w:lvlText w:val=""/>
      <w:lvlJc w:val="left"/>
      <w:pPr>
        <w:tabs>
          <w:tab w:val="num" w:pos="900"/>
        </w:tabs>
        <w:ind w:left="900" w:hanging="360"/>
      </w:pPr>
      <w:rPr>
        <w:rFonts w:ascii="Symbol" w:hAnsi="Symbol"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4" w15:restartNumberingAfterBreak="0">
    <w:nsid w:val="31234B8C"/>
    <w:multiLevelType w:val="multilevel"/>
    <w:tmpl w:val="2040BD36"/>
    <w:lvl w:ilvl="0">
      <w:start w:val="4"/>
      <w:numFmt w:val="decimal"/>
      <w:lvlText w:val="%1."/>
      <w:lvlJc w:val="left"/>
      <w:pPr>
        <w:ind w:left="390" w:hanging="390"/>
      </w:pPr>
      <w:rPr>
        <w:rFonts w:hint="default"/>
      </w:rPr>
    </w:lvl>
    <w:lvl w:ilvl="1">
      <w:start w:val="2"/>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abstractNum w:abstractNumId="15" w15:restartNumberingAfterBreak="0">
    <w:nsid w:val="34C11DAC"/>
    <w:multiLevelType w:val="multilevel"/>
    <w:tmpl w:val="EE9456C2"/>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6153C6"/>
    <w:multiLevelType w:val="hybridMultilevel"/>
    <w:tmpl w:val="18F003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6C60F1"/>
    <w:multiLevelType w:val="hybridMultilevel"/>
    <w:tmpl w:val="D114A78E"/>
    <w:lvl w:ilvl="0" w:tplc="3A94C4C2">
      <w:start w:val="1"/>
      <w:numFmt w:val="decimalZero"/>
      <w:lvlText w:val="%1."/>
      <w:lvlJc w:val="left"/>
      <w:pPr>
        <w:tabs>
          <w:tab w:val="num" w:pos="674"/>
        </w:tabs>
        <w:ind w:left="674" w:hanging="39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C240094"/>
    <w:multiLevelType w:val="hybridMultilevel"/>
    <w:tmpl w:val="17F0CAAE"/>
    <w:lvl w:ilvl="0" w:tplc="0416000D">
      <w:start w:val="1"/>
      <w:numFmt w:val="bullet"/>
      <w:lvlText w:val=""/>
      <w:lvlJc w:val="left"/>
      <w:pPr>
        <w:tabs>
          <w:tab w:val="num" w:pos="600"/>
        </w:tabs>
        <w:ind w:left="600" w:hanging="360"/>
      </w:pPr>
      <w:rPr>
        <w:rFonts w:ascii="Wingdings" w:hAnsi="Wingdings" w:hint="default"/>
      </w:rPr>
    </w:lvl>
    <w:lvl w:ilvl="1" w:tplc="04160003" w:tentative="1">
      <w:start w:val="1"/>
      <w:numFmt w:val="bullet"/>
      <w:lvlText w:val="o"/>
      <w:lvlJc w:val="left"/>
      <w:pPr>
        <w:tabs>
          <w:tab w:val="num" w:pos="970"/>
        </w:tabs>
        <w:ind w:left="970" w:hanging="360"/>
      </w:pPr>
      <w:rPr>
        <w:rFonts w:ascii="Courier New" w:hAnsi="Courier New" w:cs="Courier New" w:hint="default"/>
      </w:rPr>
    </w:lvl>
    <w:lvl w:ilvl="2" w:tplc="04160005" w:tentative="1">
      <w:start w:val="1"/>
      <w:numFmt w:val="bullet"/>
      <w:lvlText w:val=""/>
      <w:lvlJc w:val="left"/>
      <w:pPr>
        <w:tabs>
          <w:tab w:val="num" w:pos="1690"/>
        </w:tabs>
        <w:ind w:left="1690" w:hanging="360"/>
      </w:pPr>
      <w:rPr>
        <w:rFonts w:ascii="Wingdings" w:hAnsi="Wingdings" w:hint="default"/>
      </w:rPr>
    </w:lvl>
    <w:lvl w:ilvl="3" w:tplc="04160001" w:tentative="1">
      <w:start w:val="1"/>
      <w:numFmt w:val="bullet"/>
      <w:lvlText w:val=""/>
      <w:lvlJc w:val="left"/>
      <w:pPr>
        <w:tabs>
          <w:tab w:val="num" w:pos="2410"/>
        </w:tabs>
        <w:ind w:left="2410" w:hanging="360"/>
      </w:pPr>
      <w:rPr>
        <w:rFonts w:ascii="Symbol" w:hAnsi="Symbol" w:hint="default"/>
      </w:rPr>
    </w:lvl>
    <w:lvl w:ilvl="4" w:tplc="04160003" w:tentative="1">
      <w:start w:val="1"/>
      <w:numFmt w:val="bullet"/>
      <w:lvlText w:val="o"/>
      <w:lvlJc w:val="left"/>
      <w:pPr>
        <w:tabs>
          <w:tab w:val="num" w:pos="3130"/>
        </w:tabs>
        <w:ind w:left="3130" w:hanging="360"/>
      </w:pPr>
      <w:rPr>
        <w:rFonts w:ascii="Courier New" w:hAnsi="Courier New" w:cs="Courier New" w:hint="default"/>
      </w:rPr>
    </w:lvl>
    <w:lvl w:ilvl="5" w:tplc="04160005" w:tentative="1">
      <w:start w:val="1"/>
      <w:numFmt w:val="bullet"/>
      <w:lvlText w:val=""/>
      <w:lvlJc w:val="left"/>
      <w:pPr>
        <w:tabs>
          <w:tab w:val="num" w:pos="3850"/>
        </w:tabs>
        <w:ind w:left="3850" w:hanging="360"/>
      </w:pPr>
      <w:rPr>
        <w:rFonts w:ascii="Wingdings" w:hAnsi="Wingdings" w:hint="default"/>
      </w:rPr>
    </w:lvl>
    <w:lvl w:ilvl="6" w:tplc="04160001" w:tentative="1">
      <w:start w:val="1"/>
      <w:numFmt w:val="bullet"/>
      <w:lvlText w:val=""/>
      <w:lvlJc w:val="left"/>
      <w:pPr>
        <w:tabs>
          <w:tab w:val="num" w:pos="4570"/>
        </w:tabs>
        <w:ind w:left="4570" w:hanging="360"/>
      </w:pPr>
      <w:rPr>
        <w:rFonts w:ascii="Symbol" w:hAnsi="Symbol" w:hint="default"/>
      </w:rPr>
    </w:lvl>
    <w:lvl w:ilvl="7" w:tplc="04160003" w:tentative="1">
      <w:start w:val="1"/>
      <w:numFmt w:val="bullet"/>
      <w:lvlText w:val="o"/>
      <w:lvlJc w:val="left"/>
      <w:pPr>
        <w:tabs>
          <w:tab w:val="num" w:pos="5290"/>
        </w:tabs>
        <w:ind w:left="5290" w:hanging="360"/>
      </w:pPr>
      <w:rPr>
        <w:rFonts w:ascii="Courier New" w:hAnsi="Courier New" w:cs="Courier New" w:hint="default"/>
      </w:rPr>
    </w:lvl>
    <w:lvl w:ilvl="8" w:tplc="04160005" w:tentative="1">
      <w:start w:val="1"/>
      <w:numFmt w:val="bullet"/>
      <w:lvlText w:val=""/>
      <w:lvlJc w:val="left"/>
      <w:pPr>
        <w:tabs>
          <w:tab w:val="num" w:pos="6010"/>
        </w:tabs>
        <w:ind w:left="6010" w:hanging="360"/>
      </w:pPr>
      <w:rPr>
        <w:rFonts w:ascii="Wingdings" w:hAnsi="Wingdings" w:hint="default"/>
      </w:rPr>
    </w:lvl>
  </w:abstractNum>
  <w:abstractNum w:abstractNumId="19" w15:restartNumberingAfterBreak="0">
    <w:nsid w:val="3C6B1BCB"/>
    <w:multiLevelType w:val="hybridMultilevel"/>
    <w:tmpl w:val="F6083A1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ED00551"/>
    <w:multiLevelType w:val="hybridMultilevel"/>
    <w:tmpl w:val="43DE0A18"/>
    <w:lvl w:ilvl="0" w:tplc="EA96F98A">
      <w:start w:val="1"/>
      <w:numFmt w:val="lowerLetter"/>
      <w:lvlText w:val="%1)"/>
      <w:lvlJc w:val="left"/>
      <w:pPr>
        <w:tabs>
          <w:tab w:val="num" w:pos="2007"/>
        </w:tabs>
        <w:ind w:left="2007" w:hanging="360"/>
      </w:pPr>
      <w:rPr>
        <w:rFonts w:ascii="Arial" w:hAnsi="Arial" w:hint="default"/>
        <w:sz w:val="22"/>
      </w:rPr>
    </w:lvl>
    <w:lvl w:ilvl="1" w:tplc="04160019" w:tentative="1">
      <w:start w:val="1"/>
      <w:numFmt w:val="lowerLetter"/>
      <w:lvlText w:val="%2."/>
      <w:lvlJc w:val="left"/>
      <w:pPr>
        <w:tabs>
          <w:tab w:val="num" w:pos="2007"/>
        </w:tabs>
        <w:ind w:left="2007" w:hanging="360"/>
      </w:pPr>
    </w:lvl>
    <w:lvl w:ilvl="2" w:tplc="0416001B" w:tentative="1">
      <w:start w:val="1"/>
      <w:numFmt w:val="lowerRoman"/>
      <w:lvlText w:val="%3."/>
      <w:lvlJc w:val="right"/>
      <w:pPr>
        <w:tabs>
          <w:tab w:val="num" w:pos="2727"/>
        </w:tabs>
        <w:ind w:left="2727" w:hanging="180"/>
      </w:pPr>
    </w:lvl>
    <w:lvl w:ilvl="3" w:tplc="0416000F" w:tentative="1">
      <w:start w:val="1"/>
      <w:numFmt w:val="decimal"/>
      <w:lvlText w:val="%4."/>
      <w:lvlJc w:val="left"/>
      <w:pPr>
        <w:tabs>
          <w:tab w:val="num" w:pos="3447"/>
        </w:tabs>
        <w:ind w:left="3447" w:hanging="360"/>
      </w:pPr>
    </w:lvl>
    <w:lvl w:ilvl="4" w:tplc="04160019" w:tentative="1">
      <w:start w:val="1"/>
      <w:numFmt w:val="lowerLetter"/>
      <w:lvlText w:val="%5."/>
      <w:lvlJc w:val="left"/>
      <w:pPr>
        <w:tabs>
          <w:tab w:val="num" w:pos="4167"/>
        </w:tabs>
        <w:ind w:left="4167" w:hanging="360"/>
      </w:pPr>
    </w:lvl>
    <w:lvl w:ilvl="5" w:tplc="0416001B" w:tentative="1">
      <w:start w:val="1"/>
      <w:numFmt w:val="lowerRoman"/>
      <w:lvlText w:val="%6."/>
      <w:lvlJc w:val="right"/>
      <w:pPr>
        <w:tabs>
          <w:tab w:val="num" w:pos="4887"/>
        </w:tabs>
        <w:ind w:left="4887" w:hanging="180"/>
      </w:pPr>
    </w:lvl>
    <w:lvl w:ilvl="6" w:tplc="0416000F" w:tentative="1">
      <w:start w:val="1"/>
      <w:numFmt w:val="decimal"/>
      <w:lvlText w:val="%7."/>
      <w:lvlJc w:val="left"/>
      <w:pPr>
        <w:tabs>
          <w:tab w:val="num" w:pos="5607"/>
        </w:tabs>
        <w:ind w:left="5607" w:hanging="360"/>
      </w:pPr>
    </w:lvl>
    <w:lvl w:ilvl="7" w:tplc="04160019" w:tentative="1">
      <w:start w:val="1"/>
      <w:numFmt w:val="lowerLetter"/>
      <w:lvlText w:val="%8."/>
      <w:lvlJc w:val="left"/>
      <w:pPr>
        <w:tabs>
          <w:tab w:val="num" w:pos="6327"/>
        </w:tabs>
        <w:ind w:left="6327" w:hanging="360"/>
      </w:pPr>
    </w:lvl>
    <w:lvl w:ilvl="8" w:tplc="0416001B" w:tentative="1">
      <w:start w:val="1"/>
      <w:numFmt w:val="lowerRoman"/>
      <w:lvlText w:val="%9."/>
      <w:lvlJc w:val="right"/>
      <w:pPr>
        <w:tabs>
          <w:tab w:val="num" w:pos="7047"/>
        </w:tabs>
        <w:ind w:left="7047" w:hanging="180"/>
      </w:pPr>
    </w:lvl>
  </w:abstractNum>
  <w:abstractNum w:abstractNumId="21" w15:restartNumberingAfterBreak="0">
    <w:nsid w:val="52666A98"/>
    <w:multiLevelType w:val="hybridMultilevel"/>
    <w:tmpl w:val="AFB8AFFC"/>
    <w:lvl w:ilvl="0" w:tplc="8200DEFC">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5E56FDD"/>
    <w:multiLevelType w:val="hybridMultilevel"/>
    <w:tmpl w:val="A3CE84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BE0747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E35DCC"/>
    <w:multiLevelType w:val="hybridMultilevel"/>
    <w:tmpl w:val="0D420B1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E977797"/>
    <w:multiLevelType w:val="hybridMultilevel"/>
    <w:tmpl w:val="70B080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238289E"/>
    <w:multiLevelType w:val="multilevel"/>
    <w:tmpl w:val="48A43EF8"/>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7AF603E3"/>
    <w:multiLevelType w:val="hybridMultilevel"/>
    <w:tmpl w:val="9CE81516"/>
    <w:lvl w:ilvl="0" w:tplc="0416000F">
      <w:start w:val="1"/>
      <w:numFmt w:val="decimal"/>
      <w:lvlText w:val="%1."/>
      <w:lvlJc w:val="left"/>
      <w:pPr>
        <w:ind w:left="1590" w:hanging="360"/>
      </w:p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28" w15:restartNumberingAfterBreak="0">
    <w:nsid w:val="7AFB3473"/>
    <w:multiLevelType w:val="hybridMultilevel"/>
    <w:tmpl w:val="2590525C"/>
    <w:lvl w:ilvl="0" w:tplc="BB88DC1E">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7BDA3147"/>
    <w:multiLevelType w:val="multilevel"/>
    <w:tmpl w:val="38F4501A"/>
    <w:lvl w:ilvl="0">
      <w:start w:val="17"/>
      <w:numFmt w:val="decimal"/>
      <w:lvlText w:val="%1."/>
      <w:lvlJc w:val="left"/>
      <w:pPr>
        <w:ind w:left="825" w:hanging="825"/>
      </w:pPr>
      <w:rPr>
        <w:rFonts w:hint="default"/>
      </w:rPr>
    </w:lvl>
    <w:lvl w:ilvl="1">
      <w:start w:val="3"/>
      <w:numFmt w:val="decimal"/>
      <w:lvlText w:val="%1.%2."/>
      <w:lvlJc w:val="left"/>
      <w:pPr>
        <w:ind w:left="1605" w:hanging="825"/>
      </w:pPr>
      <w:rPr>
        <w:rFonts w:hint="default"/>
      </w:rPr>
    </w:lvl>
    <w:lvl w:ilvl="2">
      <w:start w:val="2"/>
      <w:numFmt w:val="decimal"/>
      <w:lvlText w:val="%1.%2.%3."/>
      <w:lvlJc w:val="left"/>
      <w:pPr>
        <w:ind w:left="2640" w:hanging="1080"/>
      </w:pPr>
      <w:rPr>
        <w:rFonts w:hint="default"/>
      </w:rPr>
    </w:lvl>
    <w:lvl w:ilvl="3">
      <w:start w:val="1"/>
      <w:numFmt w:val="decimal"/>
      <w:lvlText w:val="%1.%2.%3.%4."/>
      <w:lvlJc w:val="left"/>
      <w:pPr>
        <w:ind w:left="3780" w:hanging="144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80" w:hanging="2520"/>
      </w:pPr>
      <w:rPr>
        <w:rFonts w:hint="default"/>
      </w:rPr>
    </w:lvl>
    <w:lvl w:ilvl="8">
      <w:start w:val="1"/>
      <w:numFmt w:val="decimal"/>
      <w:lvlText w:val="%1.%2.%3.%4.%5.%6.%7.%8.%9."/>
      <w:lvlJc w:val="left"/>
      <w:pPr>
        <w:ind w:left="8760" w:hanging="2520"/>
      </w:pPr>
      <w:rPr>
        <w:rFonts w:hint="default"/>
      </w:rPr>
    </w:lvl>
  </w:abstractNum>
  <w:abstractNum w:abstractNumId="30" w15:restartNumberingAfterBreak="0">
    <w:nsid w:val="7C40770C"/>
    <w:multiLevelType w:val="hybridMultilevel"/>
    <w:tmpl w:val="90128D44"/>
    <w:lvl w:ilvl="0" w:tplc="457C16E8">
      <w:start w:val="1"/>
      <w:numFmt w:val="lowerLetter"/>
      <w:lvlText w:val="%1)"/>
      <w:lvlJc w:val="left"/>
      <w:pPr>
        <w:tabs>
          <w:tab w:val="num" w:pos="1429"/>
        </w:tabs>
        <w:ind w:left="1429" w:hanging="360"/>
      </w:pPr>
      <w:rPr>
        <w:rFonts w:hint="default"/>
        <w:b w:val="0"/>
        <w:i w:val="0"/>
        <w:strike w:val="0"/>
        <w:dstrike w:val="0"/>
        <w:vertAlign w:val="base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31" w15:restartNumberingAfterBreak="0">
    <w:nsid w:val="7D253574"/>
    <w:multiLevelType w:val="multilevel"/>
    <w:tmpl w:val="6C64CA4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cs="Calibri" w:hint="default"/>
        <w:b/>
        <w:i w:val="0"/>
      </w:rPr>
    </w:lvl>
    <w:lvl w:ilvl="2">
      <w:start w:val="1"/>
      <w:numFmt w:val="decimal"/>
      <w:lvlText w:val="%1.%2.%3."/>
      <w:lvlJc w:val="left"/>
      <w:pPr>
        <w:ind w:left="1224" w:hanging="504"/>
      </w:pPr>
      <w:rPr>
        <w:rFonts w:ascii="Calibri" w:hAnsi="Calibri" w:cs="Calibri"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379175">
    <w:abstractNumId w:val="10"/>
  </w:num>
  <w:num w:numId="2" w16cid:durableId="646400544">
    <w:abstractNumId w:val="20"/>
  </w:num>
  <w:num w:numId="3" w16cid:durableId="1016076155">
    <w:abstractNumId w:val="13"/>
  </w:num>
  <w:num w:numId="4" w16cid:durableId="355623652">
    <w:abstractNumId w:val="14"/>
  </w:num>
  <w:num w:numId="5" w16cid:durableId="2097090406">
    <w:abstractNumId w:val="21"/>
  </w:num>
  <w:num w:numId="6" w16cid:durableId="891038113">
    <w:abstractNumId w:val="2"/>
  </w:num>
  <w:num w:numId="7" w16cid:durableId="215051657">
    <w:abstractNumId w:val="15"/>
  </w:num>
  <w:num w:numId="8" w16cid:durableId="551623609">
    <w:abstractNumId w:val="17"/>
  </w:num>
  <w:num w:numId="9" w16cid:durableId="1517696193">
    <w:abstractNumId w:val="12"/>
  </w:num>
  <w:num w:numId="10" w16cid:durableId="382337233">
    <w:abstractNumId w:val="22"/>
  </w:num>
  <w:num w:numId="11" w16cid:durableId="2078090791">
    <w:abstractNumId w:val="3"/>
  </w:num>
  <w:num w:numId="12" w16cid:durableId="474640101">
    <w:abstractNumId w:val="27"/>
  </w:num>
  <w:num w:numId="13" w16cid:durableId="774179007">
    <w:abstractNumId w:val="4"/>
  </w:num>
  <w:num w:numId="14" w16cid:durableId="1714034116">
    <w:abstractNumId w:val="16"/>
  </w:num>
  <w:num w:numId="15" w16cid:durableId="855659276">
    <w:abstractNumId w:val="19"/>
  </w:num>
  <w:num w:numId="16" w16cid:durableId="1190679611">
    <w:abstractNumId w:val="25"/>
  </w:num>
  <w:num w:numId="17" w16cid:durableId="1497648376">
    <w:abstractNumId w:val="30"/>
  </w:num>
  <w:num w:numId="18" w16cid:durableId="722631850">
    <w:abstractNumId w:val="29"/>
  </w:num>
  <w:num w:numId="19" w16cid:durableId="1825076270">
    <w:abstractNumId w:val="9"/>
  </w:num>
  <w:num w:numId="20" w16cid:durableId="1498569615">
    <w:abstractNumId w:val="1"/>
  </w:num>
  <w:num w:numId="21" w16cid:durableId="754714768">
    <w:abstractNumId w:val="26"/>
  </w:num>
  <w:num w:numId="22" w16cid:durableId="934821562">
    <w:abstractNumId w:val="18"/>
  </w:num>
  <w:num w:numId="23" w16cid:durableId="1763867072">
    <w:abstractNumId w:val="28"/>
  </w:num>
  <w:num w:numId="24" w16cid:durableId="1469937583">
    <w:abstractNumId w:val="6"/>
  </w:num>
  <w:num w:numId="25" w16cid:durableId="280966302">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75777081">
    <w:abstractNumId w:val="0"/>
  </w:num>
  <w:num w:numId="27" w16cid:durableId="182520120">
    <w:abstractNumId w:val="23"/>
  </w:num>
  <w:num w:numId="28" w16cid:durableId="1340305363">
    <w:abstractNumId w:val="8"/>
  </w:num>
  <w:num w:numId="29" w16cid:durableId="1708986354">
    <w:abstractNumId w:val="31"/>
  </w:num>
  <w:num w:numId="30" w16cid:durableId="27295035">
    <w:abstractNumId w:val="24"/>
  </w:num>
  <w:num w:numId="31" w16cid:durableId="26374031">
    <w:abstractNumId w:val="5"/>
  </w:num>
  <w:num w:numId="32" w16cid:durableId="616568386">
    <w:abstractNumId w:val="7"/>
  </w:num>
  <w:num w:numId="33" w16cid:durableId="579603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05"/>
    <w:rsid w:val="00000C01"/>
    <w:rsid w:val="000014AA"/>
    <w:rsid w:val="00001C2D"/>
    <w:rsid w:val="00001E36"/>
    <w:rsid w:val="000023C3"/>
    <w:rsid w:val="00003CB2"/>
    <w:rsid w:val="00003EA8"/>
    <w:rsid w:val="000044FE"/>
    <w:rsid w:val="000047A8"/>
    <w:rsid w:val="000047E7"/>
    <w:rsid w:val="000050A8"/>
    <w:rsid w:val="00005781"/>
    <w:rsid w:val="0000651F"/>
    <w:rsid w:val="00006655"/>
    <w:rsid w:val="000073B1"/>
    <w:rsid w:val="00007622"/>
    <w:rsid w:val="000078D2"/>
    <w:rsid w:val="00007D14"/>
    <w:rsid w:val="00010898"/>
    <w:rsid w:val="00010931"/>
    <w:rsid w:val="00010992"/>
    <w:rsid w:val="000115C5"/>
    <w:rsid w:val="000116AD"/>
    <w:rsid w:val="00012C4A"/>
    <w:rsid w:val="00013E28"/>
    <w:rsid w:val="00013EA3"/>
    <w:rsid w:val="000145BD"/>
    <w:rsid w:val="00014839"/>
    <w:rsid w:val="00014872"/>
    <w:rsid w:val="0001509E"/>
    <w:rsid w:val="00015508"/>
    <w:rsid w:val="00015A1A"/>
    <w:rsid w:val="00015B86"/>
    <w:rsid w:val="000163C2"/>
    <w:rsid w:val="0001675A"/>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6D3"/>
    <w:rsid w:val="00025B5D"/>
    <w:rsid w:val="0002650F"/>
    <w:rsid w:val="0002698B"/>
    <w:rsid w:val="00026CE2"/>
    <w:rsid w:val="000278E9"/>
    <w:rsid w:val="00027A98"/>
    <w:rsid w:val="00027CE1"/>
    <w:rsid w:val="000302DC"/>
    <w:rsid w:val="00030532"/>
    <w:rsid w:val="00030AC0"/>
    <w:rsid w:val="0003152D"/>
    <w:rsid w:val="0003170B"/>
    <w:rsid w:val="00031C73"/>
    <w:rsid w:val="000320FF"/>
    <w:rsid w:val="0003223B"/>
    <w:rsid w:val="000325DC"/>
    <w:rsid w:val="000326A5"/>
    <w:rsid w:val="00032E79"/>
    <w:rsid w:val="00033200"/>
    <w:rsid w:val="00033935"/>
    <w:rsid w:val="0003407D"/>
    <w:rsid w:val="00035A53"/>
    <w:rsid w:val="000360C0"/>
    <w:rsid w:val="00036FC5"/>
    <w:rsid w:val="00037790"/>
    <w:rsid w:val="0004047B"/>
    <w:rsid w:val="000410DE"/>
    <w:rsid w:val="00041166"/>
    <w:rsid w:val="0004155D"/>
    <w:rsid w:val="00041A6B"/>
    <w:rsid w:val="00042657"/>
    <w:rsid w:val="00042D57"/>
    <w:rsid w:val="00042F61"/>
    <w:rsid w:val="00042FC2"/>
    <w:rsid w:val="00043B0A"/>
    <w:rsid w:val="00043D15"/>
    <w:rsid w:val="00044BCB"/>
    <w:rsid w:val="000453C1"/>
    <w:rsid w:val="00045402"/>
    <w:rsid w:val="00045A11"/>
    <w:rsid w:val="00045CDC"/>
    <w:rsid w:val="000463B4"/>
    <w:rsid w:val="000469F2"/>
    <w:rsid w:val="00046DF4"/>
    <w:rsid w:val="00047496"/>
    <w:rsid w:val="00047702"/>
    <w:rsid w:val="00050AF7"/>
    <w:rsid w:val="000516D4"/>
    <w:rsid w:val="00051E20"/>
    <w:rsid w:val="00052433"/>
    <w:rsid w:val="000526C9"/>
    <w:rsid w:val="00052AC6"/>
    <w:rsid w:val="00052E1D"/>
    <w:rsid w:val="00053681"/>
    <w:rsid w:val="00053C00"/>
    <w:rsid w:val="00053E52"/>
    <w:rsid w:val="0005446D"/>
    <w:rsid w:val="0005472B"/>
    <w:rsid w:val="000549D9"/>
    <w:rsid w:val="00054AF1"/>
    <w:rsid w:val="00055AC2"/>
    <w:rsid w:val="00055C37"/>
    <w:rsid w:val="00055F59"/>
    <w:rsid w:val="000560F8"/>
    <w:rsid w:val="0005630D"/>
    <w:rsid w:val="000566B9"/>
    <w:rsid w:val="00056EF1"/>
    <w:rsid w:val="00057415"/>
    <w:rsid w:val="0005753A"/>
    <w:rsid w:val="00057E2C"/>
    <w:rsid w:val="00060783"/>
    <w:rsid w:val="000618B4"/>
    <w:rsid w:val="00062E3D"/>
    <w:rsid w:val="000639B3"/>
    <w:rsid w:val="000640E8"/>
    <w:rsid w:val="0006487C"/>
    <w:rsid w:val="00064E40"/>
    <w:rsid w:val="00065687"/>
    <w:rsid w:val="00065BE7"/>
    <w:rsid w:val="0007089F"/>
    <w:rsid w:val="00070981"/>
    <w:rsid w:val="0007193E"/>
    <w:rsid w:val="00071EFC"/>
    <w:rsid w:val="00072750"/>
    <w:rsid w:val="00072E90"/>
    <w:rsid w:val="00073132"/>
    <w:rsid w:val="000732F4"/>
    <w:rsid w:val="0007337C"/>
    <w:rsid w:val="00073603"/>
    <w:rsid w:val="00073649"/>
    <w:rsid w:val="00073F4F"/>
    <w:rsid w:val="00074042"/>
    <w:rsid w:val="000741A2"/>
    <w:rsid w:val="000747F7"/>
    <w:rsid w:val="00074861"/>
    <w:rsid w:val="00074B4C"/>
    <w:rsid w:val="00074D5C"/>
    <w:rsid w:val="0007584D"/>
    <w:rsid w:val="00075A8F"/>
    <w:rsid w:val="00075BB3"/>
    <w:rsid w:val="00075BE1"/>
    <w:rsid w:val="000765E6"/>
    <w:rsid w:val="00076678"/>
    <w:rsid w:val="00077049"/>
    <w:rsid w:val="000771E0"/>
    <w:rsid w:val="000778D1"/>
    <w:rsid w:val="0007791A"/>
    <w:rsid w:val="00077AC4"/>
    <w:rsid w:val="00080790"/>
    <w:rsid w:val="00080B64"/>
    <w:rsid w:val="00081421"/>
    <w:rsid w:val="000829F2"/>
    <w:rsid w:val="00082BDB"/>
    <w:rsid w:val="00082C3C"/>
    <w:rsid w:val="00083639"/>
    <w:rsid w:val="00083928"/>
    <w:rsid w:val="0008419B"/>
    <w:rsid w:val="00084208"/>
    <w:rsid w:val="0008433B"/>
    <w:rsid w:val="00085637"/>
    <w:rsid w:val="000858E9"/>
    <w:rsid w:val="00086095"/>
    <w:rsid w:val="000862DB"/>
    <w:rsid w:val="00086921"/>
    <w:rsid w:val="000909E7"/>
    <w:rsid w:val="00090E2B"/>
    <w:rsid w:val="0009161E"/>
    <w:rsid w:val="00093086"/>
    <w:rsid w:val="00093150"/>
    <w:rsid w:val="00093484"/>
    <w:rsid w:val="000938C1"/>
    <w:rsid w:val="00093EA1"/>
    <w:rsid w:val="000943CE"/>
    <w:rsid w:val="00094E51"/>
    <w:rsid w:val="000959CF"/>
    <w:rsid w:val="00095D93"/>
    <w:rsid w:val="00095FFF"/>
    <w:rsid w:val="000969E2"/>
    <w:rsid w:val="000971BA"/>
    <w:rsid w:val="00097421"/>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4F40"/>
    <w:rsid w:val="000A54F4"/>
    <w:rsid w:val="000A5775"/>
    <w:rsid w:val="000A6280"/>
    <w:rsid w:val="000A64A8"/>
    <w:rsid w:val="000A7506"/>
    <w:rsid w:val="000A766D"/>
    <w:rsid w:val="000A77C8"/>
    <w:rsid w:val="000A78D7"/>
    <w:rsid w:val="000B08D2"/>
    <w:rsid w:val="000B1E9F"/>
    <w:rsid w:val="000B288B"/>
    <w:rsid w:val="000B3B22"/>
    <w:rsid w:val="000B3DC6"/>
    <w:rsid w:val="000B41B9"/>
    <w:rsid w:val="000B51B5"/>
    <w:rsid w:val="000B530C"/>
    <w:rsid w:val="000B5BE2"/>
    <w:rsid w:val="000B6259"/>
    <w:rsid w:val="000B684C"/>
    <w:rsid w:val="000B7343"/>
    <w:rsid w:val="000B73F1"/>
    <w:rsid w:val="000B7732"/>
    <w:rsid w:val="000C0DB0"/>
    <w:rsid w:val="000C1390"/>
    <w:rsid w:val="000C1F23"/>
    <w:rsid w:val="000C257C"/>
    <w:rsid w:val="000C3082"/>
    <w:rsid w:val="000C30A3"/>
    <w:rsid w:val="000C3782"/>
    <w:rsid w:val="000C466C"/>
    <w:rsid w:val="000C4A67"/>
    <w:rsid w:val="000C6D0C"/>
    <w:rsid w:val="000C7FDF"/>
    <w:rsid w:val="000D08CC"/>
    <w:rsid w:val="000D0BBF"/>
    <w:rsid w:val="000D0F8E"/>
    <w:rsid w:val="000D11C4"/>
    <w:rsid w:val="000D2879"/>
    <w:rsid w:val="000D2903"/>
    <w:rsid w:val="000D2B20"/>
    <w:rsid w:val="000D34BA"/>
    <w:rsid w:val="000D3861"/>
    <w:rsid w:val="000D38F7"/>
    <w:rsid w:val="000D4AB6"/>
    <w:rsid w:val="000D5000"/>
    <w:rsid w:val="000D5214"/>
    <w:rsid w:val="000D54A9"/>
    <w:rsid w:val="000D573C"/>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77FD"/>
    <w:rsid w:val="000F0314"/>
    <w:rsid w:val="000F0786"/>
    <w:rsid w:val="000F18A9"/>
    <w:rsid w:val="000F234B"/>
    <w:rsid w:val="000F2759"/>
    <w:rsid w:val="000F2D99"/>
    <w:rsid w:val="000F3673"/>
    <w:rsid w:val="000F3B8A"/>
    <w:rsid w:val="000F448D"/>
    <w:rsid w:val="000F457C"/>
    <w:rsid w:val="000F5250"/>
    <w:rsid w:val="000F6C39"/>
    <w:rsid w:val="000F6CB3"/>
    <w:rsid w:val="000F6E03"/>
    <w:rsid w:val="000F7501"/>
    <w:rsid w:val="000F7CA3"/>
    <w:rsid w:val="000F7CBD"/>
    <w:rsid w:val="00100627"/>
    <w:rsid w:val="00100D86"/>
    <w:rsid w:val="00101805"/>
    <w:rsid w:val="00101B8D"/>
    <w:rsid w:val="00101BEB"/>
    <w:rsid w:val="001030F3"/>
    <w:rsid w:val="001032BF"/>
    <w:rsid w:val="00103793"/>
    <w:rsid w:val="00105828"/>
    <w:rsid w:val="00110132"/>
    <w:rsid w:val="00110AE7"/>
    <w:rsid w:val="00110D7B"/>
    <w:rsid w:val="001112D6"/>
    <w:rsid w:val="001113A3"/>
    <w:rsid w:val="001113D9"/>
    <w:rsid w:val="0011169E"/>
    <w:rsid w:val="00112E3F"/>
    <w:rsid w:val="00112F5D"/>
    <w:rsid w:val="00113D4A"/>
    <w:rsid w:val="0011410F"/>
    <w:rsid w:val="0011423C"/>
    <w:rsid w:val="001142DE"/>
    <w:rsid w:val="0011452D"/>
    <w:rsid w:val="001145A8"/>
    <w:rsid w:val="00114941"/>
    <w:rsid w:val="0011535E"/>
    <w:rsid w:val="00115B35"/>
    <w:rsid w:val="00116FD8"/>
    <w:rsid w:val="00116FFF"/>
    <w:rsid w:val="0011712D"/>
    <w:rsid w:val="0011745C"/>
    <w:rsid w:val="00117475"/>
    <w:rsid w:val="001179FB"/>
    <w:rsid w:val="00117BD2"/>
    <w:rsid w:val="00117CB8"/>
    <w:rsid w:val="001200CB"/>
    <w:rsid w:val="0012099E"/>
    <w:rsid w:val="00120B6F"/>
    <w:rsid w:val="00120EC8"/>
    <w:rsid w:val="00121CAE"/>
    <w:rsid w:val="00121CD9"/>
    <w:rsid w:val="00122A4A"/>
    <w:rsid w:val="00123874"/>
    <w:rsid w:val="00123FBD"/>
    <w:rsid w:val="00124384"/>
    <w:rsid w:val="0012438A"/>
    <w:rsid w:val="001244C1"/>
    <w:rsid w:val="00126A18"/>
    <w:rsid w:val="00126F86"/>
    <w:rsid w:val="001273D9"/>
    <w:rsid w:val="001276F5"/>
    <w:rsid w:val="00130E73"/>
    <w:rsid w:val="00130EE5"/>
    <w:rsid w:val="0013102C"/>
    <w:rsid w:val="00131990"/>
    <w:rsid w:val="00131CBD"/>
    <w:rsid w:val="001325E9"/>
    <w:rsid w:val="001326A1"/>
    <w:rsid w:val="00132D1A"/>
    <w:rsid w:val="00134134"/>
    <w:rsid w:val="00134576"/>
    <w:rsid w:val="0013490E"/>
    <w:rsid w:val="001356B4"/>
    <w:rsid w:val="001357C7"/>
    <w:rsid w:val="001358EA"/>
    <w:rsid w:val="001363E9"/>
    <w:rsid w:val="00136433"/>
    <w:rsid w:val="001378D5"/>
    <w:rsid w:val="001411A9"/>
    <w:rsid w:val="00141AED"/>
    <w:rsid w:val="00141FFD"/>
    <w:rsid w:val="001455AF"/>
    <w:rsid w:val="001463A8"/>
    <w:rsid w:val="001466C0"/>
    <w:rsid w:val="00146FA5"/>
    <w:rsid w:val="001471B6"/>
    <w:rsid w:val="00147AA8"/>
    <w:rsid w:val="00147C47"/>
    <w:rsid w:val="00147DF7"/>
    <w:rsid w:val="00147E84"/>
    <w:rsid w:val="00147F5B"/>
    <w:rsid w:val="00150472"/>
    <w:rsid w:val="00151033"/>
    <w:rsid w:val="001515CF"/>
    <w:rsid w:val="0015216C"/>
    <w:rsid w:val="00152744"/>
    <w:rsid w:val="00152874"/>
    <w:rsid w:val="00152E2D"/>
    <w:rsid w:val="00153AC3"/>
    <w:rsid w:val="00154115"/>
    <w:rsid w:val="001541C6"/>
    <w:rsid w:val="001552A9"/>
    <w:rsid w:val="00155333"/>
    <w:rsid w:val="00155E62"/>
    <w:rsid w:val="001563D6"/>
    <w:rsid w:val="00156AD4"/>
    <w:rsid w:val="00156B83"/>
    <w:rsid w:val="001606D2"/>
    <w:rsid w:val="00160F7E"/>
    <w:rsid w:val="001612E8"/>
    <w:rsid w:val="00161C21"/>
    <w:rsid w:val="00162781"/>
    <w:rsid w:val="001631AF"/>
    <w:rsid w:val="00164978"/>
    <w:rsid w:val="00164C96"/>
    <w:rsid w:val="00165984"/>
    <w:rsid w:val="00165A11"/>
    <w:rsid w:val="00165C3B"/>
    <w:rsid w:val="00166C01"/>
    <w:rsid w:val="00167396"/>
    <w:rsid w:val="00167AF1"/>
    <w:rsid w:val="00167D6D"/>
    <w:rsid w:val="001708D9"/>
    <w:rsid w:val="00171C0A"/>
    <w:rsid w:val="00171CBC"/>
    <w:rsid w:val="00171FB4"/>
    <w:rsid w:val="0017258C"/>
    <w:rsid w:val="001726DD"/>
    <w:rsid w:val="00173440"/>
    <w:rsid w:val="00173459"/>
    <w:rsid w:val="00173DB8"/>
    <w:rsid w:val="001753C3"/>
    <w:rsid w:val="00175804"/>
    <w:rsid w:val="00175A53"/>
    <w:rsid w:val="0017742E"/>
    <w:rsid w:val="001802E2"/>
    <w:rsid w:val="00180314"/>
    <w:rsid w:val="0018038A"/>
    <w:rsid w:val="0018049D"/>
    <w:rsid w:val="00180A1C"/>
    <w:rsid w:val="00182049"/>
    <w:rsid w:val="00183259"/>
    <w:rsid w:val="0018398F"/>
    <w:rsid w:val="00184451"/>
    <w:rsid w:val="00184B82"/>
    <w:rsid w:val="00184D96"/>
    <w:rsid w:val="001854DF"/>
    <w:rsid w:val="00185521"/>
    <w:rsid w:val="001860E0"/>
    <w:rsid w:val="00186651"/>
    <w:rsid w:val="00186677"/>
    <w:rsid w:val="00186EDF"/>
    <w:rsid w:val="0018727F"/>
    <w:rsid w:val="00191433"/>
    <w:rsid w:val="00191468"/>
    <w:rsid w:val="00191495"/>
    <w:rsid w:val="00191F1F"/>
    <w:rsid w:val="0019305D"/>
    <w:rsid w:val="00193542"/>
    <w:rsid w:val="00193FE8"/>
    <w:rsid w:val="001948B3"/>
    <w:rsid w:val="00195BE9"/>
    <w:rsid w:val="00195C3C"/>
    <w:rsid w:val="00195F7B"/>
    <w:rsid w:val="001967F6"/>
    <w:rsid w:val="00196BAF"/>
    <w:rsid w:val="00197141"/>
    <w:rsid w:val="001A00F1"/>
    <w:rsid w:val="001A04F9"/>
    <w:rsid w:val="001A1D5F"/>
    <w:rsid w:val="001A3034"/>
    <w:rsid w:val="001A31B8"/>
    <w:rsid w:val="001A3C4A"/>
    <w:rsid w:val="001A41B7"/>
    <w:rsid w:val="001A41F9"/>
    <w:rsid w:val="001A4490"/>
    <w:rsid w:val="001A4B0C"/>
    <w:rsid w:val="001A6960"/>
    <w:rsid w:val="001A6C47"/>
    <w:rsid w:val="001A6CD4"/>
    <w:rsid w:val="001A77DA"/>
    <w:rsid w:val="001A7BE8"/>
    <w:rsid w:val="001B05EC"/>
    <w:rsid w:val="001B0A76"/>
    <w:rsid w:val="001B0D76"/>
    <w:rsid w:val="001B0E54"/>
    <w:rsid w:val="001B36D8"/>
    <w:rsid w:val="001B4460"/>
    <w:rsid w:val="001B46B5"/>
    <w:rsid w:val="001B5A67"/>
    <w:rsid w:val="001B6A89"/>
    <w:rsid w:val="001C00BB"/>
    <w:rsid w:val="001C03AA"/>
    <w:rsid w:val="001C0607"/>
    <w:rsid w:val="001C1BD7"/>
    <w:rsid w:val="001C25D2"/>
    <w:rsid w:val="001C2DB8"/>
    <w:rsid w:val="001C3363"/>
    <w:rsid w:val="001C343D"/>
    <w:rsid w:val="001C37DE"/>
    <w:rsid w:val="001C3B2B"/>
    <w:rsid w:val="001C3DAA"/>
    <w:rsid w:val="001C3F59"/>
    <w:rsid w:val="001C4845"/>
    <w:rsid w:val="001C497B"/>
    <w:rsid w:val="001C52C9"/>
    <w:rsid w:val="001C55B4"/>
    <w:rsid w:val="001C6093"/>
    <w:rsid w:val="001C653C"/>
    <w:rsid w:val="001C6DF0"/>
    <w:rsid w:val="001C6FA6"/>
    <w:rsid w:val="001C6FF0"/>
    <w:rsid w:val="001C7209"/>
    <w:rsid w:val="001C74EE"/>
    <w:rsid w:val="001C7D4F"/>
    <w:rsid w:val="001D016D"/>
    <w:rsid w:val="001D06FB"/>
    <w:rsid w:val="001D0944"/>
    <w:rsid w:val="001D0D6D"/>
    <w:rsid w:val="001D1BDA"/>
    <w:rsid w:val="001D24CB"/>
    <w:rsid w:val="001D3612"/>
    <w:rsid w:val="001D47CD"/>
    <w:rsid w:val="001D5D01"/>
    <w:rsid w:val="001D6BEC"/>
    <w:rsid w:val="001D6DDB"/>
    <w:rsid w:val="001D6F6F"/>
    <w:rsid w:val="001D727F"/>
    <w:rsid w:val="001D7AB0"/>
    <w:rsid w:val="001E0500"/>
    <w:rsid w:val="001E0A4C"/>
    <w:rsid w:val="001E12D4"/>
    <w:rsid w:val="001E1369"/>
    <w:rsid w:val="001E20CC"/>
    <w:rsid w:val="001E2AB7"/>
    <w:rsid w:val="001E2DE9"/>
    <w:rsid w:val="001E4239"/>
    <w:rsid w:val="001E549C"/>
    <w:rsid w:val="001E5EB0"/>
    <w:rsid w:val="001E6CA1"/>
    <w:rsid w:val="001E6F14"/>
    <w:rsid w:val="001E71BA"/>
    <w:rsid w:val="001E750D"/>
    <w:rsid w:val="001E7513"/>
    <w:rsid w:val="001E777F"/>
    <w:rsid w:val="001F0230"/>
    <w:rsid w:val="001F0C98"/>
    <w:rsid w:val="001F0E29"/>
    <w:rsid w:val="001F2237"/>
    <w:rsid w:val="001F22A2"/>
    <w:rsid w:val="001F281C"/>
    <w:rsid w:val="001F2E1C"/>
    <w:rsid w:val="001F357A"/>
    <w:rsid w:val="001F39DC"/>
    <w:rsid w:val="001F3AE2"/>
    <w:rsid w:val="001F4185"/>
    <w:rsid w:val="001F431E"/>
    <w:rsid w:val="001F4666"/>
    <w:rsid w:val="001F4E47"/>
    <w:rsid w:val="001F4EE7"/>
    <w:rsid w:val="001F5369"/>
    <w:rsid w:val="001F5F5C"/>
    <w:rsid w:val="001F7834"/>
    <w:rsid w:val="001F7A18"/>
    <w:rsid w:val="00200187"/>
    <w:rsid w:val="002006F1"/>
    <w:rsid w:val="00200837"/>
    <w:rsid w:val="00200AA9"/>
    <w:rsid w:val="00201BFB"/>
    <w:rsid w:val="00201C74"/>
    <w:rsid w:val="00201FC7"/>
    <w:rsid w:val="002020C8"/>
    <w:rsid w:val="002029C7"/>
    <w:rsid w:val="00202F34"/>
    <w:rsid w:val="002034FE"/>
    <w:rsid w:val="00203824"/>
    <w:rsid w:val="00203DF7"/>
    <w:rsid w:val="0020444E"/>
    <w:rsid w:val="0020551B"/>
    <w:rsid w:val="0020581A"/>
    <w:rsid w:val="00205888"/>
    <w:rsid w:val="00206616"/>
    <w:rsid w:val="0020662E"/>
    <w:rsid w:val="00206D21"/>
    <w:rsid w:val="002070D5"/>
    <w:rsid w:val="0020782F"/>
    <w:rsid w:val="00207EC3"/>
    <w:rsid w:val="002109CF"/>
    <w:rsid w:val="00210F9A"/>
    <w:rsid w:val="002115C9"/>
    <w:rsid w:val="0021174B"/>
    <w:rsid w:val="002119C8"/>
    <w:rsid w:val="00212184"/>
    <w:rsid w:val="002123B3"/>
    <w:rsid w:val="002125F9"/>
    <w:rsid w:val="00212EE9"/>
    <w:rsid w:val="002130A9"/>
    <w:rsid w:val="002134C6"/>
    <w:rsid w:val="00213804"/>
    <w:rsid w:val="00213954"/>
    <w:rsid w:val="0021462B"/>
    <w:rsid w:val="00214D4E"/>
    <w:rsid w:val="00214DD5"/>
    <w:rsid w:val="0021547B"/>
    <w:rsid w:val="00216367"/>
    <w:rsid w:val="002168CD"/>
    <w:rsid w:val="0021773D"/>
    <w:rsid w:val="002204C7"/>
    <w:rsid w:val="00220505"/>
    <w:rsid w:val="00220E1A"/>
    <w:rsid w:val="00220E84"/>
    <w:rsid w:val="0022238E"/>
    <w:rsid w:val="0022288E"/>
    <w:rsid w:val="00222BF5"/>
    <w:rsid w:val="00223192"/>
    <w:rsid w:val="002254B0"/>
    <w:rsid w:val="0022583D"/>
    <w:rsid w:val="00225C71"/>
    <w:rsid w:val="00226500"/>
    <w:rsid w:val="002265EC"/>
    <w:rsid w:val="00226D9A"/>
    <w:rsid w:val="00227FF5"/>
    <w:rsid w:val="0023045D"/>
    <w:rsid w:val="00230A18"/>
    <w:rsid w:val="00230C38"/>
    <w:rsid w:val="00230F15"/>
    <w:rsid w:val="002316D2"/>
    <w:rsid w:val="002318C0"/>
    <w:rsid w:val="00231E0C"/>
    <w:rsid w:val="002329A2"/>
    <w:rsid w:val="00232DAA"/>
    <w:rsid w:val="00232FDA"/>
    <w:rsid w:val="0023377F"/>
    <w:rsid w:val="00233836"/>
    <w:rsid w:val="002339FA"/>
    <w:rsid w:val="002343B3"/>
    <w:rsid w:val="00234ED5"/>
    <w:rsid w:val="00235032"/>
    <w:rsid w:val="002355C1"/>
    <w:rsid w:val="00236052"/>
    <w:rsid w:val="00236422"/>
    <w:rsid w:val="00236E1C"/>
    <w:rsid w:val="00237469"/>
    <w:rsid w:val="0023747D"/>
    <w:rsid w:val="002374AC"/>
    <w:rsid w:val="00237578"/>
    <w:rsid w:val="0024022B"/>
    <w:rsid w:val="0024060A"/>
    <w:rsid w:val="002406E1"/>
    <w:rsid w:val="00240CEF"/>
    <w:rsid w:val="00240D8C"/>
    <w:rsid w:val="00241EFF"/>
    <w:rsid w:val="0024214A"/>
    <w:rsid w:val="00242701"/>
    <w:rsid w:val="00242B5A"/>
    <w:rsid w:val="00243FDD"/>
    <w:rsid w:val="0024403B"/>
    <w:rsid w:val="00244ACD"/>
    <w:rsid w:val="00244F5C"/>
    <w:rsid w:val="002457F6"/>
    <w:rsid w:val="0024611F"/>
    <w:rsid w:val="0024631C"/>
    <w:rsid w:val="002468B2"/>
    <w:rsid w:val="002479FA"/>
    <w:rsid w:val="00247F5D"/>
    <w:rsid w:val="0025059D"/>
    <w:rsid w:val="00251A74"/>
    <w:rsid w:val="002526F2"/>
    <w:rsid w:val="00252BF5"/>
    <w:rsid w:val="00254268"/>
    <w:rsid w:val="00254E71"/>
    <w:rsid w:val="00255413"/>
    <w:rsid w:val="0025580E"/>
    <w:rsid w:val="002558A2"/>
    <w:rsid w:val="002564F7"/>
    <w:rsid w:val="00256E5A"/>
    <w:rsid w:val="00256FC1"/>
    <w:rsid w:val="00257A3B"/>
    <w:rsid w:val="00257A7B"/>
    <w:rsid w:val="00257AA9"/>
    <w:rsid w:val="0026029E"/>
    <w:rsid w:val="0026046B"/>
    <w:rsid w:val="00260D8F"/>
    <w:rsid w:val="00261838"/>
    <w:rsid w:val="00261F1E"/>
    <w:rsid w:val="00261F98"/>
    <w:rsid w:val="00262645"/>
    <w:rsid w:val="00262861"/>
    <w:rsid w:val="00263505"/>
    <w:rsid w:val="002638C9"/>
    <w:rsid w:val="00263FE6"/>
    <w:rsid w:val="002642E3"/>
    <w:rsid w:val="0026484E"/>
    <w:rsid w:val="00264F46"/>
    <w:rsid w:val="002651FF"/>
    <w:rsid w:val="002652E8"/>
    <w:rsid w:val="002655BB"/>
    <w:rsid w:val="0026563E"/>
    <w:rsid w:val="002660A0"/>
    <w:rsid w:val="0026616A"/>
    <w:rsid w:val="0026640B"/>
    <w:rsid w:val="00267402"/>
    <w:rsid w:val="00267689"/>
    <w:rsid w:val="00270B4A"/>
    <w:rsid w:val="00270B7B"/>
    <w:rsid w:val="00270DBD"/>
    <w:rsid w:val="002711AC"/>
    <w:rsid w:val="0027148C"/>
    <w:rsid w:val="0027196C"/>
    <w:rsid w:val="002724E5"/>
    <w:rsid w:val="00272842"/>
    <w:rsid w:val="0027287D"/>
    <w:rsid w:val="0027347D"/>
    <w:rsid w:val="00273EB4"/>
    <w:rsid w:val="0027483A"/>
    <w:rsid w:val="00274B9C"/>
    <w:rsid w:val="00274DB0"/>
    <w:rsid w:val="0027509C"/>
    <w:rsid w:val="00275AF2"/>
    <w:rsid w:val="00276811"/>
    <w:rsid w:val="00276C86"/>
    <w:rsid w:val="00276EDB"/>
    <w:rsid w:val="0027711F"/>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DE8"/>
    <w:rsid w:val="00284F74"/>
    <w:rsid w:val="002850D6"/>
    <w:rsid w:val="00285504"/>
    <w:rsid w:val="002864CF"/>
    <w:rsid w:val="00286EA5"/>
    <w:rsid w:val="00290268"/>
    <w:rsid w:val="00290947"/>
    <w:rsid w:val="00291C48"/>
    <w:rsid w:val="00291FD9"/>
    <w:rsid w:val="002930C7"/>
    <w:rsid w:val="002932C1"/>
    <w:rsid w:val="002945D8"/>
    <w:rsid w:val="00294A24"/>
    <w:rsid w:val="00294B41"/>
    <w:rsid w:val="00295C70"/>
    <w:rsid w:val="00296041"/>
    <w:rsid w:val="00296D40"/>
    <w:rsid w:val="002972D5"/>
    <w:rsid w:val="002974A6"/>
    <w:rsid w:val="002A0631"/>
    <w:rsid w:val="002A0A41"/>
    <w:rsid w:val="002A0F7A"/>
    <w:rsid w:val="002A11B4"/>
    <w:rsid w:val="002A129C"/>
    <w:rsid w:val="002A157A"/>
    <w:rsid w:val="002A23C3"/>
    <w:rsid w:val="002A3352"/>
    <w:rsid w:val="002A4C1B"/>
    <w:rsid w:val="002A60B3"/>
    <w:rsid w:val="002A6D1A"/>
    <w:rsid w:val="002A7A4A"/>
    <w:rsid w:val="002A7F1C"/>
    <w:rsid w:val="002A7F42"/>
    <w:rsid w:val="002B03EE"/>
    <w:rsid w:val="002B03F4"/>
    <w:rsid w:val="002B05AC"/>
    <w:rsid w:val="002B06D8"/>
    <w:rsid w:val="002B0C5C"/>
    <w:rsid w:val="002B1A20"/>
    <w:rsid w:val="002B21FA"/>
    <w:rsid w:val="002B2AC4"/>
    <w:rsid w:val="002B33A5"/>
    <w:rsid w:val="002B3F6D"/>
    <w:rsid w:val="002B408F"/>
    <w:rsid w:val="002B4774"/>
    <w:rsid w:val="002B4D6C"/>
    <w:rsid w:val="002B53FA"/>
    <w:rsid w:val="002B5A35"/>
    <w:rsid w:val="002B5BAB"/>
    <w:rsid w:val="002B69F7"/>
    <w:rsid w:val="002B70CF"/>
    <w:rsid w:val="002B7263"/>
    <w:rsid w:val="002B7290"/>
    <w:rsid w:val="002B732D"/>
    <w:rsid w:val="002B7DA4"/>
    <w:rsid w:val="002B7E1F"/>
    <w:rsid w:val="002C0B85"/>
    <w:rsid w:val="002C184A"/>
    <w:rsid w:val="002C35C2"/>
    <w:rsid w:val="002C39BF"/>
    <w:rsid w:val="002C4198"/>
    <w:rsid w:val="002C4942"/>
    <w:rsid w:val="002C4A22"/>
    <w:rsid w:val="002C4A73"/>
    <w:rsid w:val="002C4D3E"/>
    <w:rsid w:val="002C4DEC"/>
    <w:rsid w:val="002C5DC5"/>
    <w:rsid w:val="002C6504"/>
    <w:rsid w:val="002C6D06"/>
    <w:rsid w:val="002C6D59"/>
    <w:rsid w:val="002C7EBC"/>
    <w:rsid w:val="002D0D7E"/>
    <w:rsid w:val="002D2B83"/>
    <w:rsid w:val="002D3214"/>
    <w:rsid w:val="002D3776"/>
    <w:rsid w:val="002D386D"/>
    <w:rsid w:val="002D40FD"/>
    <w:rsid w:val="002D426A"/>
    <w:rsid w:val="002D4E83"/>
    <w:rsid w:val="002D5869"/>
    <w:rsid w:val="002D7285"/>
    <w:rsid w:val="002D7A65"/>
    <w:rsid w:val="002E0610"/>
    <w:rsid w:val="002E0705"/>
    <w:rsid w:val="002E077F"/>
    <w:rsid w:val="002E0E18"/>
    <w:rsid w:val="002E13BF"/>
    <w:rsid w:val="002E1F20"/>
    <w:rsid w:val="002E28AD"/>
    <w:rsid w:val="002E2A7F"/>
    <w:rsid w:val="002E2BFE"/>
    <w:rsid w:val="002E330E"/>
    <w:rsid w:val="002E3689"/>
    <w:rsid w:val="002E3B18"/>
    <w:rsid w:val="002E49A5"/>
    <w:rsid w:val="002E4AA9"/>
    <w:rsid w:val="002E5A24"/>
    <w:rsid w:val="002E6746"/>
    <w:rsid w:val="002E6BC1"/>
    <w:rsid w:val="002E6C49"/>
    <w:rsid w:val="002E750C"/>
    <w:rsid w:val="002E7D4B"/>
    <w:rsid w:val="002F0185"/>
    <w:rsid w:val="002F0D0E"/>
    <w:rsid w:val="002F16B9"/>
    <w:rsid w:val="002F1C8F"/>
    <w:rsid w:val="002F1E02"/>
    <w:rsid w:val="002F2550"/>
    <w:rsid w:val="002F319F"/>
    <w:rsid w:val="002F38C6"/>
    <w:rsid w:val="002F4233"/>
    <w:rsid w:val="002F4309"/>
    <w:rsid w:val="002F435E"/>
    <w:rsid w:val="002F4CA0"/>
    <w:rsid w:val="002F4D79"/>
    <w:rsid w:val="002F4EC5"/>
    <w:rsid w:val="002F56A5"/>
    <w:rsid w:val="002F6834"/>
    <w:rsid w:val="002F79BF"/>
    <w:rsid w:val="002F7BB9"/>
    <w:rsid w:val="0030019B"/>
    <w:rsid w:val="0030093E"/>
    <w:rsid w:val="00300E36"/>
    <w:rsid w:val="00300F87"/>
    <w:rsid w:val="0030199B"/>
    <w:rsid w:val="00301BED"/>
    <w:rsid w:val="00302F79"/>
    <w:rsid w:val="003035B3"/>
    <w:rsid w:val="00304BE8"/>
    <w:rsid w:val="00306788"/>
    <w:rsid w:val="00306F37"/>
    <w:rsid w:val="00307D56"/>
    <w:rsid w:val="0031106E"/>
    <w:rsid w:val="00311215"/>
    <w:rsid w:val="0031154A"/>
    <w:rsid w:val="0031239B"/>
    <w:rsid w:val="0031243B"/>
    <w:rsid w:val="003134C5"/>
    <w:rsid w:val="00313C2E"/>
    <w:rsid w:val="00314397"/>
    <w:rsid w:val="0031499E"/>
    <w:rsid w:val="00315387"/>
    <w:rsid w:val="0031604D"/>
    <w:rsid w:val="003167A7"/>
    <w:rsid w:val="00316CBA"/>
    <w:rsid w:val="00317EAF"/>
    <w:rsid w:val="00320E9C"/>
    <w:rsid w:val="0032104C"/>
    <w:rsid w:val="0032177D"/>
    <w:rsid w:val="003218E6"/>
    <w:rsid w:val="0032194B"/>
    <w:rsid w:val="00321A8A"/>
    <w:rsid w:val="00321B8E"/>
    <w:rsid w:val="00322274"/>
    <w:rsid w:val="00322505"/>
    <w:rsid w:val="00322CC6"/>
    <w:rsid w:val="00323044"/>
    <w:rsid w:val="00325D83"/>
    <w:rsid w:val="00326568"/>
    <w:rsid w:val="00326697"/>
    <w:rsid w:val="003266FB"/>
    <w:rsid w:val="00326A5A"/>
    <w:rsid w:val="003273ED"/>
    <w:rsid w:val="00327AE8"/>
    <w:rsid w:val="0033300F"/>
    <w:rsid w:val="00333903"/>
    <w:rsid w:val="00333971"/>
    <w:rsid w:val="00333BE1"/>
    <w:rsid w:val="00334239"/>
    <w:rsid w:val="00334F18"/>
    <w:rsid w:val="00335421"/>
    <w:rsid w:val="00335474"/>
    <w:rsid w:val="0033565F"/>
    <w:rsid w:val="0033593E"/>
    <w:rsid w:val="00335FAA"/>
    <w:rsid w:val="003360B6"/>
    <w:rsid w:val="003376B9"/>
    <w:rsid w:val="00337D1E"/>
    <w:rsid w:val="00337FD7"/>
    <w:rsid w:val="003406C6"/>
    <w:rsid w:val="0034130C"/>
    <w:rsid w:val="003418A7"/>
    <w:rsid w:val="00341C11"/>
    <w:rsid w:val="00341C59"/>
    <w:rsid w:val="00341D87"/>
    <w:rsid w:val="00341F88"/>
    <w:rsid w:val="00342F89"/>
    <w:rsid w:val="003439AC"/>
    <w:rsid w:val="00344CFA"/>
    <w:rsid w:val="003455AE"/>
    <w:rsid w:val="003464E1"/>
    <w:rsid w:val="00346B42"/>
    <w:rsid w:val="0034736F"/>
    <w:rsid w:val="00347696"/>
    <w:rsid w:val="00351CDE"/>
    <w:rsid w:val="00351D31"/>
    <w:rsid w:val="00351D85"/>
    <w:rsid w:val="00352332"/>
    <w:rsid w:val="00352BDF"/>
    <w:rsid w:val="00353874"/>
    <w:rsid w:val="00353E02"/>
    <w:rsid w:val="00354074"/>
    <w:rsid w:val="0035447D"/>
    <w:rsid w:val="00354683"/>
    <w:rsid w:val="0035604F"/>
    <w:rsid w:val="00360131"/>
    <w:rsid w:val="00360D54"/>
    <w:rsid w:val="00360D57"/>
    <w:rsid w:val="00361D43"/>
    <w:rsid w:val="0036323B"/>
    <w:rsid w:val="0036443A"/>
    <w:rsid w:val="00365273"/>
    <w:rsid w:val="003654A0"/>
    <w:rsid w:val="00365782"/>
    <w:rsid w:val="00365A5D"/>
    <w:rsid w:val="00365BDE"/>
    <w:rsid w:val="003662A2"/>
    <w:rsid w:val="00366675"/>
    <w:rsid w:val="00366EEC"/>
    <w:rsid w:val="003673EF"/>
    <w:rsid w:val="0036C809"/>
    <w:rsid w:val="00370ADA"/>
    <w:rsid w:val="003711EB"/>
    <w:rsid w:val="0037127C"/>
    <w:rsid w:val="003714B9"/>
    <w:rsid w:val="003717AC"/>
    <w:rsid w:val="003720C7"/>
    <w:rsid w:val="003721A9"/>
    <w:rsid w:val="003721C8"/>
    <w:rsid w:val="003733FC"/>
    <w:rsid w:val="00373697"/>
    <w:rsid w:val="003741E9"/>
    <w:rsid w:val="00374AC5"/>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BA8"/>
    <w:rsid w:val="00383FA4"/>
    <w:rsid w:val="00385450"/>
    <w:rsid w:val="0038556F"/>
    <w:rsid w:val="003860EF"/>
    <w:rsid w:val="0038638C"/>
    <w:rsid w:val="0038705F"/>
    <w:rsid w:val="0038719C"/>
    <w:rsid w:val="00387461"/>
    <w:rsid w:val="0038762C"/>
    <w:rsid w:val="003879F5"/>
    <w:rsid w:val="00387DC6"/>
    <w:rsid w:val="00390079"/>
    <w:rsid w:val="00390383"/>
    <w:rsid w:val="00390C26"/>
    <w:rsid w:val="00390F95"/>
    <w:rsid w:val="003915BB"/>
    <w:rsid w:val="00391859"/>
    <w:rsid w:val="00392337"/>
    <w:rsid w:val="003927B9"/>
    <w:rsid w:val="003929D2"/>
    <w:rsid w:val="0039312F"/>
    <w:rsid w:val="00393CFF"/>
    <w:rsid w:val="00393FA6"/>
    <w:rsid w:val="003940E0"/>
    <w:rsid w:val="003944A3"/>
    <w:rsid w:val="003945C2"/>
    <w:rsid w:val="00395239"/>
    <w:rsid w:val="0039536F"/>
    <w:rsid w:val="00395A94"/>
    <w:rsid w:val="0039667A"/>
    <w:rsid w:val="003966C4"/>
    <w:rsid w:val="00397067"/>
    <w:rsid w:val="00397657"/>
    <w:rsid w:val="00397F45"/>
    <w:rsid w:val="00397FB5"/>
    <w:rsid w:val="00397FDA"/>
    <w:rsid w:val="003A031B"/>
    <w:rsid w:val="003A03CD"/>
    <w:rsid w:val="003A0F5E"/>
    <w:rsid w:val="003A10D0"/>
    <w:rsid w:val="003A2249"/>
    <w:rsid w:val="003A2573"/>
    <w:rsid w:val="003A3749"/>
    <w:rsid w:val="003A3CB8"/>
    <w:rsid w:val="003A3D6E"/>
    <w:rsid w:val="003A3ED0"/>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416"/>
    <w:rsid w:val="003B54FC"/>
    <w:rsid w:val="003B55DE"/>
    <w:rsid w:val="003B5BF2"/>
    <w:rsid w:val="003B703E"/>
    <w:rsid w:val="003B71A7"/>
    <w:rsid w:val="003B7302"/>
    <w:rsid w:val="003B7433"/>
    <w:rsid w:val="003C0B55"/>
    <w:rsid w:val="003C0C6D"/>
    <w:rsid w:val="003C114D"/>
    <w:rsid w:val="003C3462"/>
    <w:rsid w:val="003C367E"/>
    <w:rsid w:val="003C38DD"/>
    <w:rsid w:val="003C4849"/>
    <w:rsid w:val="003C5347"/>
    <w:rsid w:val="003C579A"/>
    <w:rsid w:val="003C5AA0"/>
    <w:rsid w:val="003C5E93"/>
    <w:rsid w:val="003C752C"/>
    <w:rsid w:val="003C77FE"/>
    <w:rsid w:val="003C7ABB"/>
    <w:rsid w:val="003D0260"/>
    <w:rsid w:val="003D1299"/>
    <w:rsid w:val="003D214E"/>
    <w:rsid w:val="003D2C33"/>
    <w:rsid w:val="003D2CFB"/>
    <w:rsid w:val="003D306D"/>
    <w:rsid w:val="003D363B"/>
    <w:rsid w:val="003D39C4"/>
    <w:rsid w:val="003D4C03"/>
    <w:rsid w:val="003D4C2A"/>
    <w:rsid w:val="003D54B3"/>
    <w:rsid w:val="003D554D"/>
    <w:rsid w:val="003E0219"/>
    <w:rsid w:val="003E0DF1"/>
    <w:rsid w:val="003E0E35"/>
    <w:rsid w:val="003E1139"/>
    <w:rsid w:val="003E17DE"/>
    <w:rsid w:val="003E182F"/>
    <w:rsid w:val="003E1BAE"/>
    <w:rsid w:val="003E2A7C"/>
    <w:rsid w:val="003E2B1C"/>
    <w:rsid w:val="003E3ED5"/>
    <w:rsid w:val="003E3F0C"/>
    <w:rsid w:val="003E4595"/>
    <w:rsid w:val="003E4B9C"/>
    <w:rsid w:val="003E5998"/>
    <w:rsid w:val="003E63FE"/>
    <w:rsid w:val="003E661C"/>
    <w:rsid w:val="003E69AF"/>
    <w:rsid w:val="003F02F8"/>
    <w:rsid w:val="003F06FC"/>
    <w:rsid w:val="003F09C8"/>
    <w:rsid w:val="003F159F"/>
    <w:rsid w:val="003F164F"/>
    <w:rsid w:val="003F1775"/>
    <w:rsid w:val="003F194F"/>
    <w:rsid w:val="003F1B92"/>
    <w:rsid w:val="003F1D4D"/>
    <w:rsid w:val="003F2594"/>
    <w:rsid w:val="003F2D51"/>
    <w:rsid w:val="003F3804"/>
    <w:rsid w:val="003F5190"/>
    <w:rsid w:val="003F6601"/>
    <w:rsid w:val="003F72B5"/>
    <w:rsid w:val="004003C0"/>
    <w:rsid w:val="00401B43"/>
    <w:rsid w:val="00401D39"/>
    <w:rsid w:val="0040277C"/>
    <w:rsid w:val="0040299F"/>
    <w:rsid w:val="00402F1A"/>
    <w:rsid w:val="004059A7"/>
    <w:rsid w:val="00405B14"/>
    <w:rsid w:val="00405C80"/>
    <w:rsid w:val="00405FE8"/>
    <w:rsid w:val="004063F8"/>
    <w:rsid w:val="0040665F"/>
    <w:rsid w:val="00406C13"/>
    <w:rsid w:val="00406E17"/>
    <w:rsid w:val="0041263C"/>
    <w:rsid w:val="00412CCC"/>
    <w:rsid w:val="00413256"/>
    <w:rsid w:val="004133FF"/>
    <w:rsid w:val="004134C0"/>
    <w:rsid w:val="00413E9D"/>
    <w:rsid w:val="0041437F"/>
    <w:rsid w:val="004149FD"/>
    <w:rsid w:val="00414FDE"/>
    <w:rsid w:val="00415899"/>
    <w:rsid w:val="00416147"/>
    <w:rsid w:val="00416891"/>
    <w:rsid w:val="00417087"/>
    <w:rsid w:val="004213C1"/>
    <w:rsid w:val="0042207E"/>
    <w:rsid w:val="0042350D"/>
    <w:rsid w:val="00423F80"/>
    <w:rsid w:val="00424912"/>
    <w:rsid w:val="004252D7"/>
    <w:rsid w:val="0042654F"/>
    <w:rsid w:val="004266AF"/>
    <w:rsid w:val="00427EA4"/>
    <w:rsid w:val="0043145A"/>
    <w:rsid w:val="0043214F"/>
    <w:rsid w:val="0043349A"/>
    <w:rsid w:val="00433D0F"/>
    <w:rsid w:val="00433FA5"/>
    <w:rsid w:val="00434628"/>
    <w:rsid w:val="0043480B"/>
    <w:rsid w:val="00434E03"/>
    <w:rsid w:val="0043549D"/>
    <w:rsid w:val="0043552B"/>
    <w:rsid w:val="00435A4E"/>
    <w:rsid w:val="00435D47"/>
    <w:rsid w:val="00435DE6"/>
    <w:rsid w:val="00436285"/>
    <w:rsid w:val="00436C91"/>
    <w:rsid w:val="00437CE4"/>
    <w:rsid w:val="004405AD"/>
    <w:rsid w:val="0044128A"/>
    <w:rsid w:val="00441703"/>
    <w:rsid w:val="00442B17"/>
    <w:rsid w:val="0044362E"/>
    <w:rsid w:val="004438D9"/>
    <w:rsid w:val="004453FF"/>
    <w:rsid w:val="00445478"/>
    <w:rsid w:val="00445DBB"/>
    <w:rsid w:val="004464FB"/>
    <w:rsid w:val="00446DBE"/>
    <w:rsid w:val="00447801"/>
    <w:rsid w:val="00447942"/>
    <w:rsid w:val="00450A34"/>
    <w:rsid w:val="00451911"/>
    <w:rsid w:val="00452F25"/>
    <w:rsid w:val="0045344B"/>
    <w:rsid w:val="00453497"/>
    <w:rsid w:val="00453D99"/>
    <w:rsid w:val="004544A0"/>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DB"/>
    <w:rsid w:val="00463B49"/>
    <w:rsid w:val="00464230"/>
    <w:rsid w:val="00465F2C"/>
    <w:rsid w:val="00466B15"/>
    <w:rsid w:val="004677D0"/>
    <w:rsid w:val="0046783A"/>
    <w:rsid w:val="00467CB1"/>
    <w:rsid w:val="00467D23"/>
    <w:rsid w:val="004705C3"/>
    <w:rsid w:val="004709DF"/>
    <w:rsid w:val="004715F2"/>
    <w:rsid w:val="0047164E"/>
    <w:rsid w:val="004719D6"/>
    <w:rsid w:val="0047258C"/>
    <w:rsid w:val="00472948"/>
    <w:rsid w:val="00473801"/>
    <w:rsid w:val="00475630"/>
    <w:rsid w:val="004757BF"/>
    <w:rsid w:val="00477009"/>
    <w:rsid w:val="0047758A"/>
    <w:rsid w:val="00477E1F"/>
    <w:rsid w:val="00480172"/>
    <w:rsid w:val="0048040C"/>
    <w:rsid w:val="004804E7"/>
    <w:rsid w:val="00481169"/>
    <w:rsid w:val="0048198C"/>
    <w:rsid w:val="0048217C"/>
    <w:rsid w:val="004839D9"/>
    <w:rsid w:val="00483F47"/>
    <w:rsid w:val="00484A33"/>
    <w:rsid w:val="00484C4B"/>
    <w:rsid w:val="004852BD"/>
    <w:rsid w:val="0048660A"/>
    <w:rsid w:val="00486702"/>
    <w:rsid w:val="00486CAB"/>
    <w:rsid w:val="004878DF"/>
    <w:rsid w:val="0049044B"/>
    <w:rsid w:val="004909F7"/>
    <w:rsid w:val="004916A7"/>
    <w:rsid w:val="00492301"/>
    <w:rsid w:val="00492342"/>
    <w:rsid w:val="004932CA"/>
    <w:rsid w:val="00493A8C"/>
    <w:rsid w:val="00493B81"/>
    <w:rsid w:val="00493B89"/>
    <w:rsid w:val="00493BDD"/>
    <w:rsid w:val="00494677"/>
    <w:rsid w:val="00494D2D"/>
    <w:rsid w:val="00494F0D"/>
    <w:rsid w:val="0049523E"/>
    <w:rsid w:val="00495447"/>
    <w:rsid w:val="0049666F"/>
    <w:rsid w:val="00497732"/>
    <w:rsid w:val="00497884"/>
    <w:rsid w:val="00497C93"/>
    <w:rsid w:val="00497FA3"/>
    <w:rsid w:val="004A0964"/>
    <w:rsid w:val="004A0E92"/>
    <w:rsid w:val="004A11DA"/>
    <w:rsid w:val="004A215E"/>
    <w:rsid w:val="004A21E9"/>
    <w:rsid w:val="004A2DF1"/>
    <w:rsid w:val="004A2F6B"/>
    <w:rsid w:val="004A33DF"/>
    <w:rsid w:val="004A4448"/>
    <w:rsid w:val="004A530B"/>
    <w:rsid w:val="004A5C1E"/>
    <w:rsid w:val="004A60A6"/>
    <w:rsid w:val="004A6297"/>
    <w:rsid w:val="004A65F6"/>
    <w:rsid w:val="004A69C2"/>
    <w:rsid w:val="004A71F7"/>
    <w:rsid w:val="004A7678"/>
    <w:rsid w:val="004A7B60"/>
    <w:rsid w:val="004B09DF"/>
    <w:rsid w:val="004B0BA2"/>
    <w:rsid w:val="004B13A7"/>
    <w:rsid w:val="004B210E"/>
    <w:rsid w:val="004B2244"/>
    <w:rsid w:val="004B2267"/>
    <w:rsid w:val="004B2AF2"/>
    <w:rsid w:val="004B3A8B"/>
    <w:rsid w:val="004B3EED"/>
    <w:rsid w:val="004B41B2"/>
    <w:rsid w:val="004B457C"/>
    <w:rsid w:val="004B476E"/>
    <w:rsid w:val="004B53A6"/>
    <w:rsid w:val="004B5721"/>
    <w:rsid w:val="004B5B34"/>
    <w:rsid w:val="004B6106"/>
    <w:rsid w:val="004B6E0C"/>
    <w:rsid w:val="004C0151"/>
    <w:rsid w:val="004C0E1B"/>
    <w:rsid w:val="004C1676"/>
    <w:rsid w:val="004C1BE9"/>
    <w:rsid w:val="004C26CC"/>
    <w:rsid w:val="004C2934"/>
    <w:rsid w:val="004C477C"/>
    <w:rsid w:val="004C4B51"/>
    <w:rsid w:val="004C4CD1"/>
    <w:rsid w:val="004C5628"/>
    <w:rsid w:val="004C580F"/>
    <w:rsid w:val="004C5FCD"/>
    <w:rsid w:val="004C752C"/>
    <w:rsid w:val="004C7AB3"/>
    <w:rsid w:val="004C7FA9"/>
    <w:rsid w:val="004D04B1"/>
    <w:rsid w:val="004D0907"/>
    <w:rsid w:val="004D0CD2"/>
    <w:rsid w:val="004D1219"/>
    <w:rsid w:val="004D1770"/>
    <w:rsid w:val="004D261A"/>
    <w:rsid w:val="004D2AFD"/>
    <w:rsid w:val="004D2EB7"/>
    <w:rsid w:val="004D4831"/>
    <w:rsid w:val="004D4CEF"/>
    <w:rsid w:val="004D685B"/>
    <w:rsid w:val="004D6A4F"/>
    <w:rsid w:val="004D704C"/>
    <w:rsid w:val="004D708B"/>
    <w:rsid w:val="004D7258"/>
    <w:rsid w:val="004D7BE8"/>
    <w:rsid w:val="004D7DF6"/>
    <w:rsid w:val="004E026E"/>
    <w:rsid w:val="004E0B83"/>
    <w:rsid w:val="004E0ED7"/>
    <w:rsid w:val="004E1178"/>
    <w:rsid w:val="004E1C1C"/>
    <w:rsid w:val="004E288C"/>
    <w:rsid w:val="004E36C9"/>
    <w:rsid w:val="004E3DE2"/>
    <w:rsid w:val="004E442F"/>
    <w:rsid w:val="004E4884"/>
    <w:rsid w:val="004E4C40"/>
    <w:rsid w:val="004E5A1F"/>
    <w:rsid w:val="004E5EA7"/>
    <w:rsid w:val="004E625A"/>
    <w:rsid w:val="004E79DB"/>
    <w:rsid w:val="004F0401"/>
    <w:rsid w:val="004F0447"/>
    <w:rsid w:val="004F0B2C"/>
    <w:rsid w:val="004F0DAB"/>
    <w:rsid w:val="004F0FFC"/>
    <w:rsid w:val="004F1068"/>
    <w:rsid w:val="004F1DF5"/>
    <w:rsid w:val="004F2141"/>
    <w:rsid w:val="004F2566"/>
    <w:rsid w:val="004F2951"/>
    <w:rsid w:val="004F2E7E"/>
    <w:rsid w:val="004F317A"/>
    <w:rsid w:val="004F3400"/>
    <w:rsid w:val="004F342C"/>
    <w:rsid w:val="004F3753"/>
    <w:rsid w:val="004F3B32"/>
    <w:rsid w:val="004F4A91"/>
    <w:rsid w:val="004F530C"/>
    <w:rsid w:val="004F5656"/>
    <w:rsid w:val="004F5B5F"/>
    <w:rsid w:val="004F5F8F"/>
    <w:rsid w:val="004F63D4"/>
    <w:rsid w:val="004F7311"/>
    <w:rsid w:val="004F74C8"/>
    <w:rsid w:val="004F76F1"/>
    <w:rsid w:val="004F7936"/>
    <w:rsid w:val="004F7F2E"/>
    <w:rsid w:val="004F7F9F"/>
    <w:rsid w:val="00501870"/>
    <w:rsid w:val="00501C61"/>
    <w:rsid w:val="00503D88"/>
    <w:rsid w:val="00504703"/>
    <w:rsid w:val="00504CE6"/>
    <w:rsid w:val="00504EB0"/>
    <w:rsid w:val="00505D02"/>
    <w:rsid w:val="00506A55"/>
    <w:rsid w:val="00507506"/>
    <w:rsid w:val="005078D4"/>
    <w:rsid w:val="00510B1B"/>
    <w:rsid w:val="00511468"/>
    <w:rsid w:val="00511B8A"/>
    <w:rsid w:val="00513213"/>
    <w:rsid w:val="00513563"/>
    <w:rsid w:val="0051384F"/>
    <w:rsid w:val="005138E6"/>
    <w:rsid w:val="00513AB4"/>
    <w:rsid w:val="00514042"/>
    <w:rsid w:val="0051424F"/>
    <w:rsid w:val="005148B5"/>
    <w:rsid w:val="00515B3E"/>
    <w:rsid w:val="005164B9"/>
    <w:rsid w:val="0051708D"/>
    <w:rsid w:val="005178D1"/>
    <w:rsid w:val="005203C5"/>
    <w:rsid w:val="00520433"/>
    <w:rsid w:val="005205CE"/>
    <w:rsid w:val="005206C1"/>
    <w:rsid w:val="00520E30"/>
    <w:rsid w:val="005213F4"/>
    <w:rsid w:val="00521567"/>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30F3"/>
    <w:rsid w:val="0053320F"/>
    <w:rsid w:val="00533712"/>
    <w:rsid w:val="00533865"/>
    <w:rsid w:val="00533CA4"/>
    <w:rsid w:val="00533DEB"/>
    <w:rsid w:val="00534144"/>
    <w:rsid w:val="00534153"/>
    <w:rsid w:val="005343D4"/>
    <w:rsid w:val="005356EA"/>
    <w:rsid w:val="00536173"/>
    <w:rsid w:val="00537866"/>
    <w:rsid w:val="005401B7"/>
    <w:rsid w:val="00540251"/>
    <w:rsid w:val="005409E1"/>
    <w:rsid w:val="00541505"/>
    <w:rsid w:val="0054182E"/>
    <w:rsid w:val="005418B5"/>
    <w:rsid w:val="00542869"/>
    <w:rsid w:val="00543AEA"/>
    <w:rsid w:val="0054437E"/>
    <w:rsid w:val="00545343"/>
    <w:rsid w:val="00545C91"/>
    <w:rsid w:val="005464A1"/>
    <w:rsid w:val="00546586"/>
    <w:rsid w:val="005466F1"/>
    <w:rsid w:val="00546846"/>
    <w:rsid w:val="00546FD2"/>
    <w:rsid w:val="00547FCE"/>
    <w:rsid w:val="00550AFB"/>
    <w:rsid w:val="00550E48"/>
    <w:rsid w:val="005513A8"/>
    <w:rsid w:val="005514D7"/>
    <w:rsid w:val="00551DA1"/>
    <w:rsid w:val="0055335B"/>
    <w:rsid w:val="0055375E"/>
    <w:rsid w:val="00553760"/>
    <w:rsid w:val="00553ED8"/>
    <w:rsid w:val="00553FAA"/>
    <w:rsid w:val="005543BD"/>
    <w:rsid w:val="00554B77"/>
    <w:rsid w:val="005556B5"/>
    <w:rsid w:val="005557A2"/>
    <w:rsid w:val="00555FE9"/>
    <w:rsid w:val="00556266"/>
    <w:rsid w:val="0055687E"/>
    <w:rsid w:val="00556A67"/>
    <w:rsid w:val="005576EE"/>
    <w:rsid w:val="00557D77"/>
    <w:rsid w:val="00560943"/>
    <w:rsid w:val="0056141C"/>
    <w:rsid w:val="0056148F"/>
    <w:rsid w:val="00561868"/>
    <w:rsid w:val="00561869"/>
    <w:rsid w:val="00561961"/>
    <w:rsid w:val="00561DE3"/>
    <w:rsid w:val="005623DC"/>
    <w:rsid w:val="005631B5"/>
    <w:rsid w:val="00563283"/>
    <w:rsid w:val="0056345F"/>
    <w:rsid w:val="005652E4"/>
    <w:rsid w:val="00565B7E"/>
    <w:rsid w:val="00565F33"/>
    <w:rsid w:val="00566171"/>
    <w:rsid w:val="0056623A"/>
    <w:rsid w:val="005665FA"/>
    <w:rsid w:val="00566B88"/>
    <w:rsid w:val="00567BB8"/>
    <w:rsid w:val="00567BF2"/>
    <w:rsid w:val="00570643"/>
    <w:rsid w:val="005709A9"/>
    <w:rsid w:val="0057125A"/>
    <w:rsid w:val="005717CF"/>
    <w:rsid w:val="00572268"/>
    <w:rsid w:val="00572F7F"/>
    <w:rsid w:val="00574A68"/>
    <w:rsid w:val="00574B04"/>
    <w:rsid w:val="00574C62"/>
    <w:rsid w:val="00574C74"/>
    <w:rsid w:val="0057530B"/>
    <w:rsid w:val="00575814"/>
    <w:rsid w:val="005759DD"/>
    <w:rsid w:val="00575D23"/>
    <w:rsid w:val="00575EEA"/>
    <w:rsid w:val="0057637A"/>
    <w:rsid w:val="005765E5"/>
    <w:rsid w:val="005771BA"/>
    <w:rsid w:val="00577CC1"/>
    <w:rsid w:val="005801FD"/>
    <w:rsid w:val="00580643"/>
    <w:rsid w:val="00580918"/>
    <w:rsid w:val="00581109"/>
    <w:rsid w:val="005823A0"/>
    <w:rsid w:val="0058301B"/>
    <w:rsid w:val="00583639"/>
    <w:rsid w:val="00583D1D"/>
    <w:rsid w:val="00584915"/>
    <w:rsid w:val="00584CF8"/>
    <w:rsid w:val="00585534"/>
    <w:rsid w:val="00586830"/>
    <w:rsid w:val="005869DB"/>
    <w:rsid w:val="00586CEF"/>
    <w:rsid w:val="005872BF"/>
    <w:rsid w:val="00587BA8"/>
    <w:rsid w:val="005906A6"/>
    <w:rsid w:val="00591290"/>
    <w:rsid w:val="00591672"/>
    <w:rsid w:val="0059243E"/>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A9"/>
    <w:rsid w:val="005A22B6"/>
    <w:rsid w:val="005A236C"/>
    <w:rsid w:val="005A287F"/>
    <w:rsid w:val="005A2A1B"/>
    <w:rsid w:val="005A36F3"/>
    <w:rsid w:val="005A370E"/>
    <w:rsid w:val="005A46E2"/>
    <w:rsid w:val="005A5824"/>
    <w:rsid w:val="005A5A3F"/>
    <w:rsid w:val="005A6DE5"/>
    <w:rsid w:val="005A706D"/>
    <w:rsid w:val="005A7294"/>
    <w:rsid w:val="005A74E7"/>
    <w:rsid w:val="005B031C"/>
    <w:rsid w:val="005B0CC2"/>
    <w:rsid w:val="005B1420"/>
    <w:rsid w:val="005B1EEF"/>
    <w:rsid w:val="005B2FD4"/>
    <w:rsid w:val="005B30DF"/>
    <w:rsid w:val="005B3134"/>
    <w:rsid w:val="005B314F"/>
    <w:rsid w:val="005B3E6B"/>
    <w:rsid w:val="005B3E9E"/>
    <w:rsid w:val="005B3F66"/>
    <w:rsid w:val="005B3FCD"/>
    <w:rsid w:val="005B43D7"/>
    <w:rsid w:val="005B4848"/>
    <w:rsid w:val="005B4BB8"/>
    <w:rsid w:val="005B5057"/>
    <w:rsid w:val="005B5330"/>
    <w:rsid w:val="005B564A"/>
    <w:rsid w:val="005B6B09"/>
    <w:rsid w:val="005B7AD3"/>
    <w:rsid w:val="005C07C2"/>
    <w:rsid w:val="005C0F20"/>
    <w:rsid w:val="005C0F33"/>
    <w:rsid w:val="005C165F"/>
    <w:rsid w:val="005C1E15"/>
    <w:rsid w:val="005C2055"/>
    <w:rsid w:val="005C2ADA"/>
    <w:rsid w:val="005C3D22"/>
    <w:rsid w:val="005C527C"/>
    <w:rsid w:val="005C6A48"/>
    <w:rsid w:val="005C7B85"/>
    <w:rsid w:val="005D001A"/>
    <w:rsid w:val="005D0141"/>
    <w:rsid w:val="005D03E1"/>
    <w:rsid w:val="005D052D"/>
    <w:rsid w:val="005D12E0"/>
    <w:rsid w:val="005D14C3"/>
    <w:rsid w:val="005D155F"/>
    <w:rsid w:val="005D181C"/>
    <w:rsid w:val="005D259A"/>
    <w:rsid w:val="005D2B68"/>
    <w:rsid w:val="005D3554"/>
    <w:rsid w:val="005D3CF6"/>
    <w:rsid w:val="005D5647"/>
    <w:rsid w:val="005D5F78"/>
    <w:rsid w:val="005D5FF9"/>
    <w:rsid w:val="005D71CC"/>
    <w:rsid w:val="005D7DA8"/>
    <w:rsid w:val="005E0358"/>
    <w:rsid w:val="005E0664"/>
    <w:rsid w:val="005E0B17"/>
    <w:rsid w:val="005E0B47"/>
    <w:rsid w:val="005E1C68"/>
    <w:rsid w:val="005E1D57"/>
    <w:rsid w:val="005E2B62"/>
    <w:rsid w:val="005E2E8D"/>
    <w:rsid w:val="005E3097"/>
    <w:rsid w:val="005E409F"/>
    <w:rsid w:val="005E494F"/>
    <w:rsid w:val="005E4C86"/>
    <w:rsid w:val="005E5291"/>
    <w:rsid w:val="005E6661"/>
    <w:rsid w:val="005E69F3"/>
    <w:rsid w:val="005E6FA6"/>
    <w:rsid w:val="005E733B"/>
    <w:rsid w:val="005E77CE"/>
    <w:rsid w:val="005E7A97"/>
    <w:rsid w:val="005E7D84"/>
    <w:rsid w:val="005F158B"/>
    <w:rsid w:val="005F1743"/>
    <w:rsid w:val="005F25AC"/>
    <w:rsid w:val="005F281D"/>
    <w:rsid w:val="005F32FC"/>
    <w:rsid w:val="005F376B"/>
    <w:rsid w:val="005F4068"/>
    <w:rsid w:val="005F45CF"/>
    <w:rsid w:val="005F4913"/>
    <w:rsid w:val="005F4F06"/>
    <w:rsid w:val="005F537C"/>
    <w:rsid w:val="005F5FD8"/>
    <w:rsid w:val="005F6F79"/>
    <w:rsid w:val="005F72AD"/>
    <w:rsid w:val="005F7934"/>
    <w:rsid w:val="005F7A93"/>
    <w:rsid w:val="00600A06"/>
    <w:rsid w:val="00600AAE"/>
    <w:rsid w:val="006013B6"/>
    <w:rsid w:val="006018D8"/>
    <w:rsid w:val="0060211B"/>
    <w:rsid w:val="00602423"/>
    <w:rsid w:val="00602818"/>
    <w:rsid w:val="00603031"/>
    <w:rsid w:val="00603A61"/>
    <w:rsid w:val="00603F9B"/>
    <w:rsid w:val="0060457A"/>
    <w:rsid w:val="0060498A"/>
    <w:rsid w:val="0060607C"/>
    <w:rsid w:val="00606401"/>
    <w:rsid w:val="0060671D"/>
    <w:rsid w:val="00606D25"/>
    <w:rsid w:val="006077A3"/>
    <w:rsid w:val="00607A00"/>
    <w:rsid w:val="00607BD6"/>
    <w:rsid w:val="00607D07"/>
    <w:rsid w:val="0061053F"/>
    <w:rsid w:val="00610AD5"/>
    <w:rsid w:val="006110B0"/>
    <w:rsid w:val="006111FE"/>
    <w:rsid w:val="00611493"/>
    <w:rsid w:val="00611F74"/>
    <w:rsid w:val="00612602"/>
    <w:rsid w:val="00612A36"/>
    <w:rsid w:val="00612B06"/>
    <w:rsid w:val="0061441E"/>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663"/>
    <w:rsid w:val="006217A9"/>
    <w:rsid w:val="0062186E"/>
    <w:rsid w:val="00621881"/>
    <w:rsid w:val="00621B0E"/>
    <w:rsid w:val="00622E70"/>
    <w:rsid w:val="00623193"/>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1C63"/>
    <w:rsid w:val="0063256F"/>
    <w:rsid w:val="00632BCA"/>
    <w:rsid w:val="0063315A"/>
    <w:rsid w:val="0063385E"/>
    <w:rsid w:val="00634924"/>
    <w:rsid w:val="006349BA"/>
    <w:rsid w:val="00635750"/>
    <w:rsid w:val="00635F95"/>
    <w:rsid w:val="00636DE4"/>
    <w:rsid w:val="00637031"/>
    <w:rsid w:val="0063791C"/>
    <w:rsid w:val="00637931"/>
    <w:rsid w:val="00637DAA"/>
    <w:rsid w:val="00640863"/>
    <w:rsid w:val="0064087B"/>
    <w:rsid w:val="00640C62"/>
    <w:rsid w:val="006413AD"/>
    <w:rsid w:val="006416BF"/>
    <w:rsid w:val="00641B72"/>
    <w:rsid w:val="00641E6B"/>
    <w:rsid w:val="006421DA"/>
    <w:rsid w:val="006423BA"/>
    <w:rsid w:val="00642AD5"/>
    <w:rsid w:val="00642CE2"/>
    <w:rsid w:val="00642F9F"/>
    <w:rsid w:val="006436D4"/>
    <w:rsid w:val="006439A2"/>
    <w:rsid w:val="006449AA"/>
    <w:rsid w:val="00644FB8"/>
    <w:rsid w:val="0064500A"/>
    <w:rsid w:val="006459DE"/>
    <w:rsid w:val="00645BDC"/>
    <w:rsid w:val="00645C72"/>
    <w:rsid w:val="006461F1"/>
    <w:rsid w:val="00646C8F"/>
    <w:rsid w:val="00646F2B"/>
    <w:rsid w:val="006478C9"/>
    <w:rsid w:val="00647F9F"/>
    <w:rsid w:val="0065090C"/>
    <w:rsid w:val="00650D3F"/>
    <w:rsid w:val="00650D69"/>
    <w:rsid w:val="006525FB"/>
    <w:rsid w:val="00652E38"/>
    <w:rsid w:val="00654AB1"/>
    <w:rsid w:val="00654ACA"/>
    <w:rsid w:val="00654D81"/>
    <w:rsid w:val="0065571E"/>
    <w:rsid w:val="00655DD5"/>
    <w:rsid w:val="00655FC9"/>
    <w:rsid w:val="00656FED"/>
    <w:rsid w:val="00657091"/>
    <w:rsid w:val="0065753F"/>
    <w:rsid w:val="00657928"/>
    <w:rsid w:val="00657FE6"/>
    <w:rsid w:val="00660CA4"/>
    <w:rsid w:val="006612F3"/>
    <w:rsid w:val="0066146F"/>
    <w:rsid w:val="00662324"/>
    <w:rsid w:val="0066340E"/>
    <w:rsid w:val="00663C39"/>
    <w:rsid w:val="00664203"/>
    <w:rsid w:val="006642D0"/>
    <w:rsid w:val="00664D16"/>
    <w:rsid w:val="00664D6F"/>
    <w:rsid w:val="00664EAE"/>
    <w:rsid w:val="00665911"/>
    <w:rsid w:val="00665F67"/>
    <w:rsid w:val="00666145"/>
    <w:rsid w:val="0066641D"/>
    <w:rsid w:val="00666544"/>
    <w:rsid w:val="00666961"/>
    <w:rsid w:val="0066708B"/>
    <w:rsid w:val="006670A2"/>
    <w:rsid w:val="006671E2"/>
    <w:rsid w:val="006671E4"/>
    <w:rsid w:val="00667BE8"/>
    <w:rsid w:val="0067009E"/>
    <w:rsid w:val="0067147B"/>
    <w:rsid w:val="00671A8E"/>
    <w:rsid w:val="00672FCE"/>
    <w:rsid w:val="0067379D"/>
    <w:rsid w:val="00674493"/>
    <w:rsid w:val="00674564"/>
    <w:rsid w:val="0067527E"/>
    <w:rsid w:val="00675C70"/>
    <w:rsid w:val="0067643E"/>
    <w:rsid w:val="0067660B"/>
    <w:rsid w:val="00676E37"/>
    <w:rsid w:val="00677C71"/>
    <w:rsid w:val="00680D11"/>
    <w:rsid w:val="006818E1"/>
    <w:rsid w:val="00681D93"/>
    <w:rsid w:val="00681F51"/>
    <w:rsid w:val="00682481"/>
    <w:rsid w:val="00682611"/>
    <w:rsid w:val="00682701"/>
    <w:rsid w:val="006827D0"/>
    <w:rsid w:val="0068287A"/>
    <w:rsid w:val="006831D1"/>
    <w:rsid w:val="00683478"/>
    <w:rsid w:val="00683992"/>
    <w:rsid w:val="00683D8F"/>
    <w:rsid w:val="00684917"/>
    <w:rsid w:val="00685B3D"/>
    <w:rsid w:val="006860E2"/>
    <w:rsid w:val="0068652C"/>
    <w:rsid w:val="0068657A"/>
    <w:rsid w:val="00686B8A"/>
    <w:rsid w:val="006900B2"/>
    <w:rsid w:val="00690BE2"/>
    <w:rsid w:val="00691117"/>
    <w:rsid w:val="00691136"/>
    <w:rsid w:val="0069153F"/>
    <w:rsid w:val="00691960"/>
    <w:rsid w:val="00691974"/>
    <w:rsid w:val="0069211B"/>
    <w:rsid w:val="006929F2"/>
    <w:rsid w:val="0069312D"/>
    <w:rsid w:val="0069455D"/>
    <w:rsid w:val="00694668"/>
    <w:rsid w:val="00694932"/>
    <w:rsid w:val="00694CA5"/>
    <w:rsid w:val="00695C10"/>
    <w:rsid w:val="00695EE6"/>
    <w:rsid w:val="0069603C"/>
    <w:rsid w:val="00696418"/>
    <w:rsid w:val="00696C31"/>
    <w:rsid w:val="00696FA6"/>
    <w:rsid w:val="00697043"/>
    <w:rsid w:val="006973C4"/>
    <w:rsid w:val="006A068B"/>
    <w:rsid w:val="006A140F"/>
    <w:rsid w:val="006A18BF"/>
    <w:rsid w:val="006A2538"/>
    <w:rsid w:val="006A2BAA"/>
    <w:rsid w:val="006A2E19"/>
    <w:rsid w:val="006A449E"/>
    <w:rsid w:val="006A4DF4"/>
    <w:rsid w:val="006A4FA3"/>
    <w:rsid w:val="006A53E9"/>
    <w:rsid w:val="006A5ACB"/>
    <w:rsid w:val="006A6054"/>
    <w:rsid w:val="006A7311"/>
    <w:rsid w:val="006A7544"/>
    <w:rsid w:val="006A7E09"/>
    <w:rsid w:val="006B0392"/>
    <w:rsid w:val="006B06B6"/>
    <w:rsid w:val="006B096E"/>
    <w:rsid w:val="006B0CD0"/>
    <w:rsid w:val="006B0DAE"/>
    <w:rsid w:val="006B1857"/>
    <w:rsid w:val="006B1891"/>
    <w:rsid w:val="006B19C9"/>
    <w:rsid w:val="006B1C47"/>
    <w:rsid w:val="006B27E7"/>
    <w:rsid w:val="006B3D57"/>
    <w:rsid w:val="006B50B9"/>
    <w:rsid w:val="006B58CD"/>
    <w:rsid w:val="006B6666"/>
    <w:rsid w:val="006B6E66"/>
    <w:rsid w:val="006B720E"/>
    <w:rsid w:val="006B7545"/>
    <w:rsid w:val="006C137E"/>
    <w:rsid w:val="006C1947"/>
    <w:rsid w:val="006C1A75"/>
    <w:rsid w:val="006C1DBD"/>
    <w:rsid w:val="006C2580"/>
    <w:rsid w:val="006C25C7"/>
    <w:rsid w:val="006C3193"/>
    <w:rsid w:val="006C3535"/>
    <w:rsid w:val="006C3F21"/>
    <w:rsid w:val="006C545F"/>
    <w:rsid w:val="006C5C2B"/>
    <w:rsid w:val="006C5CF3"/>
    <w:rsid w:val="006C651F"/>
    <w:rsid w:val="006C65CF"/>
    <w:rsid w:val="006C6A9E"/>
    <w:rsid w:val="006C7AE8"/>
    <w:rsid w:val="006C7F08"/>
    <w:rsid w:val="006D042E"/>
    <w:rsid w:val="006D1393"/>
    <w:rsid w:val="006D1745"/>
    <w:rsid w:val="006D1E34"/>
    <w:rsid w:val="006D1F82"/>
    <w:rsid w:val="006D3B25"/>
    <w:rsid w:val="006D3CFD"/>
    <w:rsid w:val="006D5106"/>
    <w:rsid w:val="006D5131"/>
    <w:rsid w:val="006D519B"/>
    <w:rsid w:val="006D531E"/>
    <w:rsid w:val="006D5426"/>
    <w:rsid w:val="006D5994"/>
    <w:rsid w:val="006E0C71"/>
    <w:rsid w:val="006E0C9A"/>
    <w:rsid w:val="006E1884"/>
    <w:rsid w:val="006E2323"/>
    <w:rsid w:val="006E2BB8"/>
    <w:rsid w:val="006E2DAC"/>
    <w:rsid w:val="006E2FC4"/>
    <w:rsid w:val="006E34BA"/>
    <w:rsid w:val="006E3A2E"/>
    <w:rsid w:val="006E4429"/>
    <w:rsid w:val="006E48E9"/>
    <w:rsid w:val="006E4D7E"/>
    <w:rsid w:val="006E50B6"/>
    <w:rsid w:val="006E5765"/>
    <w:rsid w:val="006E5B14"/>
    <w:rsid w:val="006E6297"/>
    <w:rsid w:val="006E6AD5"/>
    <w:rsid w:val="006E754D"/>
    <w:rsid w:val="006E762F"/>
    <w:rsid w:val="006F00C2"/>
    <w:rsid w:val="006F0179"/>
    <w:rsid w:val="006F102C"/>
    <w:rsid w:val="006F2171"/>
    <w:rsid w:val="006F321A"/>
    <w:rsid w:val="006F44D4"/>
    <w:rsid w:val="006F7529"/>
    <w:rsid w:val="006F77DC"/>
    <w:rsid w:val="006F78C9"/>
    <w:rsid w:val="007003FD"/>
    <w:rsid w:val="00700F2A"/>
    <w:rsid w:val="007011F3"/>
    <w:rsid w:val="00701C63"/>
    <w:rsid w:val="00701CC5"/>
    <w:rsid w:val="00702162"/>
    <w:rsid w:val="00702426"/>
    <w:rsid w:val="00702E94"/>
    <w:rsid w:val="00703577"/>
    <w:rsid w:val="00703BC8"/>
    <w:rsid w:val="00704D22"/>
    <w:rsid w:val="007053CD"/>
    <w:rsid w:val="0070585F"/>
    <w:rsid w:val="00705C47"/>
    <w:rsid w:val="007060B0"/>
    <w:rsid w:val="007063F2"/>
    <w:rsid w:val="00706EFB"/>
    <w:rsid w:val="007076A0"/>
    <w:rsid w:val="00710A70"/>
    <w:rsid w:val="007113C1"/>
    <w:rsid w:val="00711925"/>
    <w:rsid w:val="007133FC"/>
    <w:rsid w:val="00713A1E"/>
    <w:rsid w:val="00713F0E"/>
    <w:rsid w:val="007145C1"/>
    <w:rsid w:val="00715C91"/>
    <w:rsid w:val="0071621A"/>
    <w:rsid w:val="00716461"/>
    <w:rsid w:val="007166BB"/>
    <w:rsid w:val="00716C75"/>
    <w:rsid w:val="00716CF2"/>
    <w:rsid w:val="00716D4B"/>
    <w:rsid w:val="00716DD7"/>
    <w:rsid w:val="00716EC9"/>
    <w:rsid w:val="00717334"/>
    <w:rsid w:val="0071734F"/>
    <w:rsid w:val="00717D00"/>
    <w:rsid w:val="00720302"/>
    <w:rsid w:val="00720471"/>
    <w:rsid w:val="00721014"/>
    <w:rsid w:val="0072111D"/>
    <w:rsid w:val="0072139B"/>
    <w:rsid w:val="00721488"/>
    <w:rsid w:val="00723171"/>
    <w:rsid w:val="00723D7A"/>
    <w:rsid w:val="00724CB0"/>
    <w:rsid w:val="0072511B"/>
    <w:rsid w:val="00725584"/>
    <w:rsid w:val="00725EB4"/>
    <w:rsid w:val="007262B0"/>
    <w:rsid w:val="00726CEA"/>
    <w:rsid w:val="00727502"/>
    <w:rsid w:val="007278D1"/>
    <w:rsid w:val="00727DCA"/>
    <w:rsid w:val="00730392"/>
    <w:rsid w:val="007304F2"/>
    <w:rsid w:val="00731494"/>
    <w:rsid w:val="00731A1F"/>
    <w:rsid w:val="0073224C"/>
    <w:rsid w:val="00733A66"/>
    <w:rsid w:val="007341F7"/>
    <w:rsid w:val="00734454"/>
    <w:rsid w:val="00735618"/>
    <w:rsid w:val="00736BC1"/>
    <w:rsid w:val="00736E08"/>
    <w:rsid w:val="0074002C"/>
    <w:rsid w:val="0074052A"/>
    <w:rsid w:val="00741368"/>
    <w:rsid w:val="007432DC"/>
    <w:rsid w:val="007433C7"/>
    <w:rsid w:val="007445C3"/>
    <w:rsid w:val="007456D5"/>
    <w:rsid w:val="007457A8"/>
    <w:rsid w:val="00745827"/>
    <w:rsid w:val="00745A1C"/>
    <w:rsid w:val="00745C00"/>
    <w:rsid w:val="007461A2"/>
    <w:rsid w:val="00746457"/>
    <w:rsid w:val="00746499"/>
    <w:rsid w:val="007507FC"/>
    <w:rsid w:val="00752842"/>
    <w:rsid w:val="00752A03"/>
    <w:rsid w:val="00752A16"/>
    <w:rsid w:val="007548F6"/>
    <w:rsid w:val="00754A2B"/>
    <w:rsid w:val="00755829"/>
    <w:rsid w:val="00755BAB"/>
    <w:rsid w:val="00756313"/>
    <w:rsid w:val="007564F6"/>
    <w:rsid w:val="00756951"/>
    <w:rsid w:val="00757C67"/>
    <w:rsid w:val="00757D2C"/>
    <w:rsid w:val="00757DE8"/>
    <w:rsid w:val="007613E0"/>
    <w:rsid w:val="00761A0C"/>
    <w:rsid w:val="00761B8D"/>
    <w:rsid w:val="00762818"/>
    <w:rsid w:val="00762830"/>
    <w:rsid w:val="00763851"/>
    <w:rsid w:val="00763DA1"/>
    <w:rsid w:val="007648FA"/>
    <w:rsid w:val="00764C85"/>
    <w:rsid w:val="00764CDB"/>
    <w:rsid w:val="00765DF1"/>
    <w:rsid w:val="007663C9"/>
    <w:rsid w:val="00766EC1"/>
    <w:rsid w:val="00767204"/>
    <w:rsid w:val="00767467"/>
    <w:rsid w:val="00767615"/>
    <w:rsid w:val="007710C0"/>
    <w:rsid w:val="0077257B"/>
    <w:rsid w:val="00772A58"/>
    <w:rsid w:val="0077336F"/>
    <w:rsid w:val="0077345D"/>
    <w:rsid w:val="00773717"/>
    <w:rsid w:val="00773E0C"/>
    <w:rsid w:val="0077423E"/>
    <w:rsid w:val="00774FFD"/>
    <w:rsid w:val="00775D7B"/>
    <w:rsid w:val="00776079"/>
    <w:rsid w:val="00776163"/>
    <w:rsid w:val="00776430"/>
    <w:rsid w:val="00776FF3"/>
    <w:rsid w:val="00777D88"/>
    <w:rsid w:val="00777E2C"/>
    <w:rsid w:val="00780003"/>
    <w:rsid w:val="007805EC"/>
    <w:rsid w:val="00780C66"/>
    <w:rsid w:val="00780F9A"/>
    <w:rsid w:val="007814B6"/>
    <w:rsid w:val="0078235D"/>
    <w:rsid w:val="00782497"/>
    <w:rsid w:val="007839A9"/>
    <w:rsid w:val="00784D3C"/>
    <w:rsid w:val="0078527C"/>
    <w:rsid w:val="00785C7C"/>
    <w:rsid w:val="007861A5"/>
    <w:rsid w:val="0078633E"/>
    <w:rsid w:val="007868FE"/>
    <w:rsid w:val="00786F0C"/>
    <w:rsid w:val="00790077"/>
    <w:rsid w:val="0079055F"/>
    <w:rsid w:val="00790C36"/>
    <w:rsid w:val="007910FD"/>
    <w:rsid w:val="0079151D"/>
    <w:rsid w:val="00791743"/>
    <w:rsid w:val="00791CC5"/>
    <w:rsid w:val="007920E7"/>
    <w:rsid w:val="00792489"/>
    <w:rsid w:val="00792973"/>
    <w:rsid w:val="00792987"/>
    <w:rsid w:val="0079343E"/>
    <w:rsid w:val="007934B5"/>
    <w:rsid w:val="00793A4D"/>
    <w:rsid w:val="0079419C"/>
    <w:rsid w:val="00794D8A"/>
    <w:rsid w:val="00795565"/>
    <w:rsid w:val="00796147"/>
    <w:rsid w:val="00797374"/>
    <w:rsid w:val="007974FA"/>
    <w:rsid w:val="0079755F"/>
    <w:rsid w:val="007975C4"/>
    <w:rsid w:val="007A166B"/>
    <w:rsid w:val="007A16FD"/>
    <w:rsid w:val="007A1BA8"/>
    <w:rsid w:val="007A1C98"/>
    <w:rsid w:val="007A1FFA"/>
    <w:rsid w:val="007A2802"/>
    <w:rsid w:val="007A35E4"/>
    <w:rsid w:val="007A380C"/>
    <w:rsid w:val="007A39A1"/>
    <w:rsid w:val="007A4573"/>
    <w:rsid w:val="007A5352"/>
    <w:rsid w:val="007A5CB1"/>
    <w:rsid w:val="007A6D8D"/>
    <w:rsid w:val="007A743F"/>
    <w:rsid w:val="007B0942"/>
    <w:rsid w:val="007B16FE"/>
    <w:rsid w:val="007B1D72"/>
    <w:rsid w:val="007B1DFB"/>
    <w:rsid w:val="007B247F"/>
    <w:rsid w:val="007B4148"/>
    <w:rsid w:val="007B41CA"/>
    <w:rsid w:val="007B50D0"/>
    <w:rsid w:val="007B70D8"/>
    <w:rsid w:val="007B734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9C6"/>
    <w:rsid w:val="007D1EC9"/>
    <w:rsid w:val="007D2AE4"/>
    <w:rsid w:val="007D2CF9"/>
    <w:rsid w:val="007D2E96"/>
    <w:rsid w:val="007D3047"/>
    <w:rsid w:val="007D3D10"/>
    <w:rsid w:val="007D3DB9"/>
    <w:rsid w:val="007D3FF0"/>
    <w:rsid w:val="007D415B"/>
    <w:rsid w:val="007D469B"/>
    <w:rsid w:val="007D4861"/>
    <w:rsid w:val="007D528A"/>
    <w:rsid w:val="007D5510"/>
    <w:rsid w:val="007D5766"/>
    <w:rsid w:val="007D5F57"/>
    <w:rsid w:val="007D6688"/>
    <w:rsid w:val="007D6BBE"/>
    <w:rsid w:val="007D6C51"/>
    <w:rsid w:val="007D6D05"/>
    <w:rsid w:val="007D7216"/>
    <w:rsid w:val="007D73E7"/>
    <w:rsid w:val="007D74E7"/>
    <w:rsid w:val="007D754F"/>
    <w:rsid w:val="007E1590"/>
    <w:rsid w:val="007E173D"/>
    <w:rsid w:val="007E2080"/>
    <w:rsid w:val="007E294A"/>
    <w:rsid w:val="007E2A4E"/>
    <w:rsid w:val="007E3DC5"/>
    <w:rsid w:val="007E4435"/>
    <w:rsid w:val="007E4B23"/>
    <w:rsid w:val="007E4CCD"/>
    <w:rsid w:val="007E517E"/>
    <w:rsid w:val="007E5289"/>
    <w:rsid w:val="007E559F"/>
    <w:rsid w:val="007E569F"/>
    <w:rsid w:val="007E63E3"/>
    <w:rsid w:val="007E6896"/>
    <w:rsid w:val="007E69E8"/>
    <w:rsid w:val="007E7CAC"/>
    <w:rsid w:val="007F0AA8"/>
    <w:rsid w:val="007F0D45"/>
    <w:rsid w:val="007F1EFD"/>
    <w:rsid w:val="007F23DE"/>
    <w:rsid w:val="007F26FC"/>
    <w:rsid w:val="007F36D8"/>
    <w:rsid w:val="007F37D6"/>
    <w:rsid w:val="007F3BE1"/>
    <w:rsid w:val="007F4DA5"/>
    <w:rsid w:val="007F54E0"/>
    <w:rsid w:val="007F59B4"/>
    <w:rsid w:val="007F64C9"/>
    <w:rsid w:val="007F6E5F"/>
    <w:rsid w:val="007F77AC"/>
    <w:rsid w:val="008004BF"/>
    <w:rsid w:val="00800DA6"/>
    <w:rsid w:val="00800E76"/>
    <w:rsid w:val="00801593"/>
    <w:rsid w:val="00802C0A"/>
    <w:rsid w:val="0080326B"/>
    <w:rsid w:val="008073C5"/>
    <w:rsid w:val="00807B0A"/>
    <w:rsid w:val="0081027E"/>
    <w:rsid w:val="008106A8"/>
    <w:rsid w:val="00810F8C"/>
    <w:rsid w:val="008110FA"/>
    <w:rsid w:val="00811F9D"/>
    <w:rsid w:val="00812133"/>
    <w:rsid w:val="00812C90"/>
    <w:rsid w:val="00813118"/>
    <w:rsid w:val="008135FE"/>
    <w:rsid w:val="00813BBA"/>
    <w:rsid w:val="00815A58"/>
    <w:rsid w:val="0081607F"/>
    <w:rsid w:val="00816128"/>
    <w:rsid w:val="00816CD4"/>
    <w:rsid w:val="00817981"/>
    <w:rsid w:val="00817D90"/>
    <w:rsid w:val="00817E30"/>
    <w:rsid w:val="00820977"/>
    <w:rsid w:val="00821293"/>
    <w:rsid w:val="00821A27"/>
    <w:rsid w:val="00822B89"/>
    <w:rsid w:val="008234E4"/>
    <w:rsid w:val="00823A7A"/>
    <w:rsid w:val="00824243"/>
    <w:rsid w:val="00824922"/>
    <w:rsid w:val="00825677"/>
    <w:rsid w:val="00826150"/>
    <w:rsid w:val="008269A1"/>
    <w:rsid w:val="008272AC"/>
    <w:rsid w:val="0082780B"/>
    <w:rsid w:val="00827B3E"/>
    <w:rsid w:val="00827D56"/>
    <w:rsid w:val="00830133"/>
    <w:rsid w:val="00830186"/>
    <w:rsid w:val="0083097C"/>
    <w:rsid w:val="0083230F"/>
    <w:rsid w:val="00832B28"/>
    <w:rsid w:val="00834A6F"/>
    <w:rsid w:val="00834D6B"/>
    <w:rsid w:val="00835218"/>
    <w:rsid w:val="008352F2"/>
    <w:rsid w:val="008362DE"/>
    <w:rsid w:val="0083697A"/>
    <w:rsid w:val="00836D30"/>
    <w:rsid w:val="00836DAF"/>
    <w:rsid w:val="00837583"/>
    <w:rsid w:val="00837A44"/>
    <w:rsid w:val="00840AEC"/>
    <w:rsid w:val="00840B40"/>
    <w:rsid w:val="00840C18"/>
    <w:rsid w:val="00840F21"/>
    <w:rsid w:val="00841A7C"/>
    <w:rsid w:val="00841CAC"/>
    <w:rsid w:val="00841D55"/>
    <w:rsid w:val="00841DD5"/>
    <w:rsid w:val="0084226F"/>
    <w:rsid w:val="008423A4"/>
    <w:rsid w:val="00842588"/>
    <w:rsid w:val="00842F6C"/>
    <w:rsid w:val="00843554"/>
    <w:rsid w:val="008435B1"/>
    <w:rsid w:val="008437CC"/>
    <w:rsid w:val="00843BA2"/>
    <w:rsid w:val="00843C94"/>
    <w:rsid w:val="00843EEF"/>
    <w:rsid w:val="00844670"/>
    <w:rsid w:val="00844917"/>
    <w:rsid w:val="00845B1C"/>
    <w:rsid w:val="00846D46"/>
    <w:rsid w:val="00846EF6"/>
    <w:rsid w:val="00846F72"/>
    <w:rsid w:val="008503F6"/>
    <w:rsid w:val="00852397"/>
    <w:rsid w:val="0085276D"/>
    <w:rsid w:val="00852DE8"/>
    <w:rsid w:val="00854250"/>
    <w:rsid w:val="00854469"/>
    <w:rsid w:val="008549C5"/>
    <w:rsid w:val="00854AF5"/>
    <w:rsid w:val="00854D76"/>
    <w:rsid w:val="0085588F"/>
    <w:rsid w:val="0085643D"/>
    <w:rsid w:val="00857267"/>
    <w:rsid w:val="00860836"/>
    <w:rsid w:val="0086090C"/>
    <w:rsid w:val="0086095C"/>
    <w:rsid w:val="00861240"/>
    <w:rsid w:val="00861823"/>
    <w:rsid w:val="00862051"/>
    <w:rsid w:val="008621C4"/>
    <w:rsid w:val="008622C9"/>
    <w:rsid w:val="00862446"/>
    <w:rsid w:val="00862478"/>
    <w:rsid w:val="008629E8"/>
    <w:rsid w:val="0086326E"/>
    <w:rsid w:val="00863EA3"/>
    <w:rsid w:val="008647E6"/>
    <w:rsid w:val="00864947"/>
    <w:rsid w:val="00864F9A"/>
    <w:rsid w:val="008659D6"/>
    <w:rsid w:val="008669F1"/>
    <w:rsid w:val="00867531"/>
    <w:rsid w:val="0086781A"/>
    <w:rsid w:val="00867ABE"/>
    <w:rsid w:val="00870694"/>
    <w:rsid w:val="00870761"/>
    <w:rsid w:val="00870A33"/>
    <w:rsid w:val="00871308"/>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1F3"/>
    <w:rsid w:val="00880739"/>
    <w:rsid w:val="00881108"/>
    <w:rsid w:val="008818E3"/>
    <w:rsid w:val="0088213E"/>
    <w:rsid w:val="00882766"/>
    <w:rsid w:val="00883060"/>
    <w:rsid w:val="0088319F"/>
    <w:rsid w:val="00883201"/>
    <w:rsid w:val="00883483"/>
    <w:rsid w:val="00885662"/>
    <w:rsid w:val="00885AF9"/>
    <w:rsid w:val="00885DAF"/>
    <w:rsid w:val="0088776E"/>
    <w:rsid w:val="00887CA9"/>
    <w:rsid w:val="00887E8A"/>
    <w:rsid w:val="00887E98"/>
    <w:rsid w:val="00890058"/>
    <w:rsid w:val="00890601"/>
    <w:rsid w:val="00890ADA"/>
    <w:rsid w:val="0089280C"/>
    <w:rsid w:val="00892951"/>
    <w:rsid w:val="008929E6"/>
    <w:rsid w:val="008939BD"/>
    <w:rsid w:val="00893E69"/>
    <w:rsid w:val="008943FE"/>
    <w:rsid w:val="00894F1F"/>
    <w:rsid w:val="008950E5"/>
    <w:rsid w:val="00895EE6"/>
    <w:rsid w:val="0089662D"/>
    <w:rsid w:val="00896DB1"/>
    <w:rsid w:val="00897383"/>
    <w:rsid w:val="0089761C"/>
    <w:rsid w:val="00897FDD"/>
    <w:rsid w:val="008A0324"/>
    <w:rsid w:val="008A0389"/>
    <w:rsid w:val="008A0A97"/>
    <w:rsid w:val="008A0E57"/>
    <w:rsid w:val="008A171F"/>
    <w:rsid w:val="008A2077"/>
    <w:rsid w:val="008A2AEF"/>
    <w:rsid w:val="008A3365"/>
    <w:rsid w:val="008A349F"/>
    <w:rsid w:val="008A382B"/>
    <w:rsid w:val="008A54B6"/>
    <w:rsid w:val="008A5542"/>
    <w:rsid w:val="008A5C03"/>
    <w:rsid w:val="008A5C2B"/>
    <w:rsid w:val="008A5D99"/>
    <w:rsid w:val="008A68E2"/>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6CFF"/>
    <w:rsid w:val="008B71B1"/>
    <w:rsid w:val="008B752B"/>
    <w:rsid w:val="008B7694"/>
    <w:rsid w:val="008B78AB"/>
    <w:rsid w:val="008C03A2"/>
    <w:rsid w:val="008C03C3"/>
    <w:rsid w:val="008C0486"/>
    <w:rsid w:val="008C0AAA"/>
    <w:rsid w:val="008C0C26"/>
    <w:rsid w:val="008C0ED2"/>
    <w:rsid w:val="008C1385"/>
    <w:rsid w:val="008C1AC1"/>
    <w:rsid w:val="008C1C2C"/>
    <w:rsid w:val="008C289B"/>
    <w:rsid w:val="008C2E64"/>
    <w:rsid w:val="008C3386"/>
    <w:rsid w:val="008C3765"/>
    <w:rsid w:val="008C554B"/>
    <w:rsid w:val="008C570A"/>
    <w:rsid w:val="008C5775"/>
    <w:rsid w:val="008C5E65"/>
    <w:rsid w:val="008C60D0"/>
    <w:rsid w:val="008C6FB0"/>
    <w:rsid w:val="008C7007"/>
    <w:rsid w:val="008C73CF"/>
    <w:rsid w:val="008C74A0"/>
    <w:rsid w:val="008C7D01"/>
    <w:rsid w:val="008D243B"/>
    <w:rsid w:val="008D27F1"/>
    <w:rsid w:val="008D2A6A"/>
    <w:rsid w:val="008D366A"/>
    <w:rsid w:val="008D4099"/>
    <w:rsid w:val="008D4F0F"/>
    <w:rsid w:val="008D4F9A"/>
    <w:rsid w:val="008D5005"/>
    <w:rsid w:val="008D50BD"/>
    <w:rsid w:val="008D5C13"/>
    <w:rsid w:val="008D5ED1"/>
    <w:rsid w:val="008D6C30"/>
    <w:rsid w:val="008D6E61"/>
    <w:rsid w:val="008D7213"/>
    <w:rsid w:val="008D78CE"/>
    <w:rsid w:val="008E0009"/>
    <w:rsid w:val="008E058B"/>
    <w:rsid w:val="008E090C"/>
    <w:rsid w:val="008E0AAF"/>
    <w:rsid w:val="008E0B57"/>
    <w:rsid w:val="008E20EA"/>
    <w:rsid w:val="008E20F9"/>
    <w:rsid w:val="008E2566"/>
    <w:rsid w:val="008E273A"/>
    <w:rsid w:val="008E3101"/>
    <w:rsid w:val="008E3902"/>
    <w:rsid w:val="008E452A"/>
    <w:rsid w:val="008E4893"/>
    <w:rsid w:val="008E4C58"/>
    <w:rsid w:val="008E5159"/>
    <w:rsid w:val="008E522F"/>
    <w:rsid w:val="008E589E"/>
    <w:rsid w:val="008E5DCA"/>
    <w:rsid w:val="008E6428"/>
    <w:rsid w:val="008E67DF"/>
    <w:rsid w:val="008E768D"/>
    <w:rsid w:val="008F0376"/>
    <w:rsid w:val="008F092B"/>
    <w:rsid w:val="008F0974"/>
    <w:rsid w:val="008F1702"/>
    <w:rsid w:val="008F2F1F"/>
    <w:rsid w:val="008F30B3"/>
    <w:rsid w:val="008F318A"/>
    <w:rsid w:val="008F329E"/>
    <w:rsid w:val="008F4456"/>
    <w:rsid w:val="008F453C"/>
    <w:rsid w:val="008F5017"/>
    <w:rsid w:val="008F572B"/>
    <w:rsid w:val="008F6604"/>
    <w:rsid w:val="008F7198"/>
    <w:rsid w:val="00900479"/>
    <w:rsid w:val="009020F7"/>
    <w:rsid w:val="009023B2"/>
    <w:rsid w:val="00903464"/>
    <w:rsid w:val="009034B3"/>
    <w:rsid w:val="0090407C"/>
    <w:rsid w:val="0090501E"/>
    <w:rsid w:val="00905063"/>
    <w:rsid w:val="00905260"/>
    <w:rsid w:val="0090557B"/>
    <w:rsid w:val="009055C6"/>
    <w:rsid w:val="009061BD"/>
    <w:rsid w:val="009062CD"/>
    <w:rsid w:val="009063CB"/>
    <w:rsid w:val="0090672E"/>
    <w:rsid w:val="00906EA8"/>
    <w:rsid w:val="00907711"/>
    <w:rsid w:val="0091007E"/>
    <w:rsid w:val="009105CD"/>
    <w:rsid w:val="00910A77"/>
    <w:rsid w:val="00910BD0"/>
    <w:rsid w:val="009115A1"/>
    <w:rsid w:val="00912498"/>
    <w:rsid w:val="009135F4"/>
    <w:rsid w:val="00913890"/>
    <w:rsid w:val="00913D20"/>
    <w:rsid w:val="00914667"/>
    <w:rsid w:val="009146C0"/>
    <w:rsid w:val="00915305"/>
    <w:rsid w:val="00915CF3"/>
    <w:rsid w:val="00915E72"/>
    <w:rsid w:val="00915F25"/>
    <w:rsid w:val="00916B4C"/>
    <w:rsid w:val="00916DC3"/>
    <w:rsid w:val="0091732C"/>
    <w:rsid w:val="009175F6"/>
    <w:rsid w:val="00917B2C"/>
    <w:rsid w:val="00920CC2"/>
    <w:rsid w:val="009218F9"/>
    <w:rsid w:val="00922E97"/>
    <w:rsid w:val="009236C8"/>
    <w:rsid w:val="00923EBA"/>
    <w:rsid w:val="00923ECF"/>
    <w:rsid w:val="00924393"/>
    <w:rsid w:val="009243B6"/>
    <w:rsid w:val="009248AF"/>
    <w:rsid w:val="00924E16"/>
    <w:rsid w:val="00925EFA"/>
    <w:rsid w:val="0092647D"/>
    <w:rsid w:val="00926A36"/>
    <w:rsid w:val="00926CE8"/>
    <w:rsid w:val="009278A6"/>
    <w:rsid w:val="00927D13"/>
    <w:rsid w:val="00930B34"/>
    <w:rsid w:val="00930CBA"/>
    <w:rsid w:val="00931568"/>
    <w:rsid w:val="00931A67"/>
    <w:rsid w:val="00931D95"/>
    <w:rsid w:val="00931EF7"/>
    <w:rsid w:val="0093222C"/>
    <w:rsid w:val="00933891"/>
    <w:rsid w:val="00935744"/>
    <w:rsid w:val="00935AB3"/>
    <w:rsid w:val="009367D0"/>
    <w:rsid w:val="00936D1F"/>
    <w:rsid w:val="00936FCE"/>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316"/>
    <w:rsid w:val="00947CD9"/>
    <w:rsid w:val="009510D3"/>
    <w:rsid w:val="0095146C"/>
    <w:rsid w:val="0095207A"/>
    <w:rsid w:val="0095298C"/>
    <w:rsid w:val="00954BDE"/>
    <w:rsid w:val="00955657"/>
    <w:rsid w:val="0095566D"/>
    <w:rsid w:val="00955A4B"/>
    <w:rsid w:val="00956AD4"/>
    <w:rsid w:val="0095764C"/>
    <w:rsid w:val="009576D3"/>
    <w:rsid w:val="00957D59"/>
    <w:rsid w:val="009603A3"/>
    <w:rsid w:val="009617DC"/>
    <w:rsid w:val="00961D59"/>
    <w:rsid w:val="00961FA6"/>
    <w:rsid w:val="0096211F"/>
    <w:rsid w:val="009632D5"/>
    <w:rsid w:val="009637A8"/>
    <w:rsid w:val="00963EBB"/>
    <w:rsid w:val="00964A47"/>
    <w:rsid w:val="00964C38"/>
    <w:rsid w:val="00965EF8"/>
    <w:rsid w:val="00967262"/>
    <w:rsid w:val="009678E1"/>
    <w:rsid w:val="009706DB"/>
    <w:rsid w:val="00971E4E"/>
    <w:rsid w:val="00972355"/>
    <w:rsid w:val="00972B3B"/>
    <w:rsid w:val="009740B9"/>
    <w:rsid w:val="009764BB"/>
    <w:rsid w:val="00976B80"/>
    <w:rsid w:val="00976C4A"/>
    <w:rsid w:val="00977193"/>
    <w:rsid w:val="00977547"/>
    <w:rsid w:val="00977989"/>
    <w:rsid w:val="00980206"/>
    <w:rsid w:val="0098065D"/>
    <w:rsid w:val="00983006"/>
    <w:rsid w:val="00983A84"/>
    <w:rsid w:val="0098487A"/>
    <w:rsid w:val="00984A3E"/>
    <w:rsid w:val="00984AE5"/>
    <w:rsid w:val="00986280"/>
    <w:rsid w:val="009864CA"/>
    <w:rsid w:val="0098665F"/>
    <w:rsid w:val="009869B4"/>
    <w:rsid w:val="00987324"/>
    <w:rsid w:val="00987536"/>
    <w:rsid w:val="00987EA0"/>
    <w:rsid w:val="00987EBD"/>
    <w:rsid w:val="00987EC7"/>
    <w:rsid w:val="00990F88"/>
    <w:rsid w:val="0099127B"/>
    <w:rsid w:val="009917FC"/>
    <w:rsid w:val="00991ED9"/>
    <w:rsid w:val="009929BB"/>
    <w:rsid w:val="009948CB"/>
    <w:rsid w:val="00994A46"/>
    <w:rsid w:val="00995D44"/>
    <w:rsid w:val="00996A0F"/>
    <w:rsid w:val="00996BB7"/>
    <w:rsid w:val="009974A5"/>
    <w:rsid w:val="009974AC"/>
    <w:rsid w:val="009A013D"/>
    <w:rsid w:val="009A0BA6"/>
    <w:rsid w:val="009A0DA0"/>
    <w:rsid w:val="009A0ED2"/>
    <w:rsid w:val="009A276D"/>
    <w:rsid w:val="009A325F"/>
    <w:rsid w:val="009A3811"/>
    <w:rsid w:val="009A394D"/>
    <w:rsid w:val="009A3BA5"/>
    <w:rsid w:val="009A3DD9"/>
    <w:rsid w:val="009A57B3"/>
    <w:rsid w:val="009A5EC4"/>
    <w:rsid w:val="009A605F"/>
    <w:rsid w:val="009A65BC"/>
    <w:rsid w:val="009A6B5E"/>
    <w:rsid w:val="009B1035"/>
    <w:rsid w:val="009B1985"/>
    <w:rsid w:val="009B26A0"/>
    <w:rsid w:val="009B2842"/>
    <w:rsid w:val="009B290D"/>
    <w:rsid w:val="009B2F71"/>
    <w:rsid w:val="009B31F1"/>
    <w:rsid w:val="009B35B9"/>
    <w:rsid w:val="009B3949"/>
    <w:rsid w:val="009B3A09"/>
    <w:rsid w:val="009B3C13"/>
    <w:rsid w:val="009B3EC7"/>
    <w:rsid w:val="009B3F5F"/>
    <w:rsid w:val="009B4A7C"/>
    <w:rsid w:val="009B6E2F"/>
    <w:rsid w:val="009C0108"/>
    <w:rsid w:val="009C0AE3"/>
    <w:rsid w:val="009C0F5D"/>
    <w:rsid w:val="009C12DB"/>
    <w:rsid w:val="009C17B3"/>
    <w:rsid w:val="009C21DF"/>
    <w:rsid w:val="009C236A"/>
    <w:rsid w:val="009C23E7"/>
    <w:rsid w:val="009C2F36"/>
    <w:rsid w:val="009C3100"/>
    <w:rsid w:val="009C3E46"/>
    <w:rsid w:val="009C45BD"/>
    <w:rsid w:val="009C4959"/>
    <w:rsid w:val="009C61CC"/>
    <w:rsid w:val="009C659C"/>
    <w:rsid w:val="009C6C73"/>
    <w:rsid w:val="009C6EAF"/>
    <w:rsid w:val="009D0588"/>
    <w:rsid w:val="009D21D4"/>
    <w:rsid w:val="009D24B5"/>
    <w:rsid w:val="009D2529"/>
    <w:rsid w:val="009D2886"/>
    <w:rsid w:val="009D2DEC"/>
    <w:rsid w:val="009D3811"/>
    <w:rsid w:val="009D3977"/>
    <w:rsid w:val="009D4556"/>
    <w:rsid w:val="009D510C"/>
    <w:rsid w:val="009D55F5"/>
    <w:rsid w:val="009D5E69"/>
    <w:rsid w:val="009D6472"/>
    <w:rsid w:val="009D67AD"/>
    <w:rsid w:val="009D6997"/>
    <w:rsid w:val="009D6ABC"/>
    <w:rsid w:val="009D6BD8"/>
    <w:rsid w:val="009D6EBE"/>
    <w:rsid w:val="009D740C"/>
    <w:rsid w:val="009D7B66"/>
    <w:rsid w:val="009E07F4"/>
    <w:rsid w:val="009E08FF"/>
    <w:rsid w:val="009E0BFE"/>
    <w:rsid w:val="009E0F79"/>
    <w:rsid w:val="009E1570"/>
    <w:rsid w:val="009E2BD7"/>
    <w:rsid w:val="009E2C13"/>
    <w:rsid w:val="009E2EFB"/>
    <w:rsid w:val="009E4CB4"/>
    <w:rsid w:val="009E52B3"/>
    <w:rsid w:val="009E5ECB"/>
    <w:rsid w:val="009E6D30"/>
    <w:rsid w:val="009E6E3D"/>
    <w:rsid w:val="009E763F"/>
    <w:rsid w:val="009F089E"/>
    <w:rsid w:val="009F0C71"/>
    <w:rsid w:val="009F1A61"/>
    <w:rsid w:val="009F1CB8"/>
    <w:rsid w:val="009F2158"/>
    <w:rsid w:val="009F27BF"/>
    <w:rsid w:val="009F2963"/>
    <w:rsid w:val="009F2B6B"/>
    <w:rsid w:val="009F2DE6"/>
    <w:rsid w:val="009F35B0"/>
    <w:rsid w:val="009F3DD5"/>
    <w:rsid w:val="009F44E5"/>
    <w:rsid w:val="009F4A31"/>
    <w:rsid w:val="009F4AAC"/>
    <w:rsid w:val="009F4F65"/>
    <w:rsid w:val="009F56C6"/>
    <w:rsid w:val="009F6990"/>
    <w:rsid w:val="009F7A93"/>
    <w:rsid w:val="00A00013"/>
    <w:rsid w:val="00A00128"/>
    <w:rsid w:val="00A010C8"/>
    <w:rsid w:val="00A0139B"/>
    <w:rsid w:val="00A01A12"/>
    <w:rsid w:val="00A01CCE"/>
    <w:rsid w:val="00A026B8"/>
    <w:rsid w:val="00A026C5"/>
    <w:rsid w:val="00A03160"/>
    <w:rsid w:val="00A03B6A"/>
    <w:rsid w:val="00A041A3"/>
    <w:rsid w:val="00A042A0"/>
    <w:rsid w:val="00A04570"/>
    <w:rsid w:val="00A04A3D"/>
    <w:rsid w:val="00A07A32"/>
    <w:rsid w:val="00A07B8D"/>
    <w:rsid w:val="00A1086A"/>
    <w:rsid w:val="00A109C8"/>
    <w:rsid w:val="00A11066"/>
    <w:rsid w:val="00A11929"/>
    <w:rsid w:val="00A11C96"/>
    <w:rsid w:val="00A13724"/>
    <w:rsid w:val="00A14C2A"/>
    <w:rsid w:val="00A14E74"/>
    <w:rsid w:val="00A14F60"/>
    <w:rsid w:val="00A15FE1"/>
    <w:rsid w:val="00A1635D"/>
    <w:rsid w:val="00A169D8"/>
    <w:rsid w:val="00A16C68"/>
    <w:rsid w:val="00A1736E"/>
    <w:rsid w:val="00A1785D"/>
    <w:rsid w:val="00A2145D"/>
    <w:rsid w:val="00A2156F"/>
    <w:rsid w:val="00A216FB"/>
    <w:rsid w:val="00A2197B"/>
    <w:rsid w:val="00A22976"/>
    <w:rsid w:val="00A23DC3"/>
    <w:rsid w:val="00A25C46"/>
    <w:rsid w:val="00A260F0"/>
    <w:rsid w:val="00A26B9F"/>
    <w:rsid w:val="00A26F7D"/>
    <w:rsid w:val="00A27A66"/>
    <w:rsid w:val="00A3053E"/>
    <w:rsid w:val="00A30B0D"/>
    <w:rsid w:val="00A30BA5"/>
    <w:rsid w:val="00A30EE6"/>
    <w:rsid w:val="00A312D9"/>
    <w:rsid w:val="00A315E2"/>
    <w:rsid w:val="00A323D2"/>
    <w:rsid w:val="00A32630"/>
    <w:rsid w:val="00A33955"/>
    <w:rsid w:val="00A33C09"/>
    <w:rsid w:val="00A34B00"/>
    <w:rsid w:val="00A35145"/>
    <w:rsid w:val="00A353B6"/>
    <w:rsid w:val="00A356B6"/>
    <w:rsid w:val="00A3643D"/>
    <w:rsid w:val="00A374DE"/>
    <w:rsid w:val="00A379E4"/>
    <w:rsid w:val="00A419AF"/>
    <w:rsid w:val="00A41D8D"/>
    <w:rsid w:val="00A42AF0"/>
    <w:rsid w:val="00A42D0A"/>
    <w:rsid w:val="00A435E9"/>
    <w:rsid w:val="00A440B4"/>
    <w:rsid w:val="00A448A5"/>
    <w:rsid w:val="00A4590B"/>
    <w:rsid w:val="00A45B6E"/>
    <w:rsid w:val="00A46094"/>
    <w:rsid w:val="00A4649A"/>
    <w:rsid w:val="00A47498"/>
    <w:rsid w:val="00A50E45"/>
    <w:rsid w:val="00A5129A"/>
    <w:rsid w:val="00A5173C"/>
    <w:rsid w:val="00A5298E"/>
    <w:rsid w:val="00A52A7D"/>
    <w:rsid w:val="00A533BE"/>
    <w:rsid w:val="00A53480"/>
    <w:rsid w:val="00A53C37"/>
    <w:rsid w:val="00A54447"/>
    <w:rsid w:val="00A54666"/>
    <w:rsid w:val="00A547D3"/>
    <w:rsid w:val="00A54E75"/>
    <w:rsid w:val="00A55443"/>
    <w:rsid w:val="00A5591D"/>
    <w:rsid w:val="00A56F3E"/>
    <w:rsid w:val="00A57018"/>
    <w:rsid w:val="00A57981"/>
    <w:rsid w:val="00A60517"/>
    <w:rsid w:val="00A60817"/>
    <w:rsid w:val="00A60AB8"/>
    <w:rsid w:val="00A6115E"/>
    <w:rsid w:val="00A61B45"/>
    <w:rsid w:val="00A61B66"/>
    <w:rsid w:val="00A62A74"/>
    <w:rsid w:val="00A62FEC"/>
    <w:rsid w:val="00A63840"/>
    <w:rsid w:val="00A63EF5"/>
    <w:rsid w:val="00A64EAC"/>
    <w:rsid w:val="00A658A9"/>
    <w:rsid w:val="00A667C3"/>
    <w:rsid w:val="00A679F4"/>
    <w:rsid w:val="00A703D8"/>
    <w:rsid w:val="00A70525"/>
    <w:rsid w:val="00A70D13"/>
    <w:rsid w:val="00A714E2"/>
    <w:rsid w:val="00A7239A"/>
    <w:rsid w:val="00A7249B"/>
    <w:rsid w:val="00A73368"/>
    <w:rsid w:val="00A749DC"/>
    <w:rsid w:val="00A75A05"/>
    <w:rsid w:val="00A764DD"/>
    <w:rsid w:val="00A7667F"/>
    <w:rsid w:val="00A77250"/>
    <w:rsid w:val="00A772F7"/>
    <w:rsid w:val="00A77546"/>
    <w:rsid w:val="00A777F6"/>
    <w:rsid w:val="00A7797B"/>
    <w:rsid w:val="00A77F7B"/>
    <w:rsid w:val="00A77FBF"/>
    <w:rsid w:val="00A80EE8"/>
    <w:rsid w:val="00A8147F"/>
    <w:rsid w:val="00A81FF7"/>
    <w:rsid w:val="00A82205"/>
    <w:rsid w:val="00A828C2"/>
    <w:rsid w:val="00A84F27"/>
    <w:rsid w:val="00A85666"/>
    <w:rsid w:val="00A865EF"/>
    <w:rsid w:val="00A90509"/>
    <w:rsid w:val="00A91B41"/>
    <w:rsid w:val="00A92BE1"/>
    <w:rsid w:val="00A92FE5"/>
    <w:rsid w:val="00A932DE"/>
    <w:rsid w:val="00A934E3"/>
    <w:rsid w:val="00A940EE"/>
    <w:rsid w:val="00A94333"/>
    <w:rsid w:val="00A94A5A"/>
    <w:rsid w:val="00A94AF5"/>
    <w:rsid w:val="00A954EE"/>
    <w:rsid w:val="00A957BB"/>
    <w:rsid w:val="00A95C42"/>
    <w:rsid w:val="00A95E10"/>
    <w:rsid w:val="00A960C9"/>
    <w:rsid w:val="00A9643C"/>
    <w:rsid w:val="00A96D75"/>
    <w:rsid w:val="00A97059"/>
    <w:rsid w:val="00A97BE5"/>
    <w:rsid w:val="00AA0292"/>
    <w:rsid w:val="00AA0F9C"/>
    <w:rsid w:val="00AA1154"/>
    <w:rsid w:val="00AA18BD"/>
    <w:rsid w:val="00AA26F2"/>
    <w:rsid w:val="00AA2AC0"/>
    <w:rsid w:val="00AA2D2B"/>
    <w:rsid w:val="00AA309B"/>
    <w:rsid w:val="00AA311E"/>
    <w:rsid w:val="00AA36B3"/>
    <w:rsid w:val="00AA3811"/>
    <w:rsid w:val="00AA41B9"/>
    <w:rsid w:val="00AA43EF"/>
    <w:rsid w:val="00AA6111"/>
    <w:rsid w:val="00AA755F"/>
    <w:rsid w:val="00AA7928"/>
    <w:rsid w:val="00AA7D42"/>
    <w:rsid w:val="00AB05BD"/>
    <w:rsid w:val="00AB1127"/>
    <w:rsid w:val="00AB11F8"/>
    <w:rsid w:val="00AB13D9"/>
    <w:rsid w:val="00AB195D"/>
    <w:rsid w:val="00AB1A11"/>
    <w:rsid w:val="00AB38F9"/>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41"/>
    <w:rsid w:val="00AC4866"/>
    <w:rsid w:val="00AC6835"/>
    <w:rsid w:val="00AC7788"/>
    <w:rsid w:val="00AC79D4"/>
    <w:rsid w:val="00AD0196"/>
    <w:rsid w:val="00AD030A"/>
    <w:rsid w:val="00AD05EA"/>
    <w:rsid w:val="00AD0B1B"/>
    <w:rsid w:val="00AD13CE"/>
    <w:rsid w:val="00AD2084"/>
    <w:rsid w:val="00AD23A6"/>
    <w:rsid w:val="00AD25F6"/>
    <w:rsid w:val="00AD3BE5"/>
    <w:rsid w:val="00AD3C59"/>
    <w:rsid w:val="00AD3E54"/>
    <w:rsid w:val="00AD40BF"/>
    <w:rsid w:val="00AD512A"/>
    <w:rsid w:val="00AD53E6"/>
    <w:rsid w:val="00AD545E"/>
    <w:rsid w:val="00AD68FE"/>
    <w:rsid w:val="00AD7687"/>
    <w:rsid w:val="00AE1218"/>
    <w:rsid w:val="00AE180F"/>
    <w:rsid w:val="00AE200A"/>
    <w:rsid w:val="00AE2083"/>
    <w:rsid w:val="00AE21CB"/>
    <w:rsid w:val="00AE257D"/>
    <w:rsid w:val="00AE2C18"/>
    <w:rsid w:val="00AE3604"/>
    <w:rsid w:val="00AE37A0"/>
    <w:rsid w:val="00AE39F4"/>
    <w:rsid w:val="00AE4730"/>
    <w:rsid w:val="00AE4A42"/>
    <w:rsid w:val="00AE5067"/>
    <w:rsid w:val="00AE5655"/>
    <w:rsid w:val="00AE7477"/>
    <w:rsid w:val="00AE7AFE"/>
    <w:rsid w:val="00AF0AD6"/>
    <w:rsid w:val="00AF1739"/>
    <w:rsid w:val="00AF1842"/>
    <w:rsid w:val="00AF2C7E"/>
    <w:rsid w:val="00AF2E27"/>
    <w:rsid w:val="00AF320E"/>
    <w:rsid w:val="00AF3517"/>
    <w:rsid w:val="00AF3591"/>
    <w:rsid w:val="00AF3C38"/>
    <w:rsid w:val="00AF3D4B"/>
    <w:rsid w:val="00AF4093"/>
    <w:rsid w:val="00AF4486"/>
    <w:rsid w:val="00AF4934"/>
    <w:rsid w:val="00AF4BCB"/>
    <w:rsid w:val="00AF4C35"/>
    <w:rsid w:val="00AF5304"/>
    <w:rsid w:val="00AF55B3"/>
    <w:rsid w:val="00AF597A"/>
    <w:rsid w:val="00AF68BA"/>
    <w:rsid w:val="00AF6ED1"/>
    <w:rsid w:val="00AF7981"/>
    <w:rsid w:val="00B0006E"/>
    <w:rsid w:val="00B000AF"/>
    <w:rsid w:val="00B0110F"/>
    <w:rsid w:val="00B014B9"/>
    <w:rsid w:val="00B0155B"/>
    <w:rsid w:val="00B01E04"/>
    <w:rsid w:val="00B01F38"/>
    <w:rsid w:val="00B029F3"/>
    <w:rsid w:val="00B049A0"/>
    <w:rsid w:val="00B04FD4"/>
    <w:rsid w:val="00B0521D"/>
    <w:rsid w:val="00B05279"/>
    <w:rsid w:val="00B054BE"/>
    <w:rsid w:val="00B05D66"/>
    <w:rsid w:val="00B0615D"/>
    <w:rsid w:val="00B072C1"/>
    <w:rsid w:val="00B07804"/>
    <w:rsid w:val="00B079BD"/>
    <w:rsid w:val="00B1059D"/>
    <w:rsid w:val="00B10871"/>
    <w:rsid w:val="00B10BC6"/>
    <w:rsid w:val="00B10FDA"/>
    <w:rsid w:val="00B11AB2"/>
    <w:rsid w:val="00B11FE1"/>
    <w:rsid w:val="00B122F8"/>
    <w:rsid w:val="00B12823"/>
    <w:rsid w:val="00B12C8E"/>
    <w:rsid w:val="00B12F32"/>
    <w:rsid w:val="00B1351A"/>
    <w:rsid w:val="00B13621"/>
    <w:rsid w:val="00B14133"/>
    <w:rsid w:val="00B14E9B"/>
    <w:rsid w:val="00B152BD"/>
    <w:rsid w:val="00B15526"/>
    <w:rsid w:val="00B15B54"/>
    <w:rsid w:val="00B15F49"/>
    <w:rsid w:val="00B160D3"/>
    <w:rsid w:val="00B16CCF"/>
    <w:rsid w:val="00B16D22"/>
    <w:rsid w:val="00B17060"/>
    <w:rsid w:val="00B170AC"/>
    <w:rsid w:val="00B175BB"/>
    <w:rsid w:val="00B17760"/>
    <w:rsid w:val="00B17ED7"/>
    <w:rsid w:val="00B20425"/>
    <w:rsid w:val="00B20A4D"/>
    <w:rsid w:val="00B21A36"/>
    <w:rsid w:val="00B22458"/>
    <w:rsid w:val="00B225A2"/>
    <w:rsid w:val="00B22C93"/>
    <w:rsid w:val="00B23FAC"/>
    <w:rsid w:val="00B24422"/>
    <w:rsid w:val="00B2487A"/>
    <w:rsid w:val="00B24ED0"/>
    <w:rsid w:val="00B25B17"/>
    <w:rsid w:val="00B2667B"/>
    <w:rsid w:val="00B26683"/>
    <w:rsid w:val="00B267CE"/>
    <w:rsid w:val="00B27282"/>
    <w:rsid w:val="00B272D6"/>
    <w:rsid w:val="00B2788F"/>
    <w:rsid w:val="00B27949"/>
    <w:rsid w:val="00B27BE0"/>
    <w:rsid w:val="00B27BF0"/>
    <w:rsid w:val="00B303A6"/>
    <w:rsid w:val="00B313EE"/>
    <w:rsid w:val="00B317D5"/>
    <w:rsid w:val="00B32214"/>
    <w:rsid w:val="00B324F7"/>
    <w:rsid w:val="00B3351D"/>
    <w:rsid w:val="00B3372C"/>
    <w:rsid w:val="00B33933"/>
    <w:rsid w:val="00B339E8"/>
    <w:rsid w:val="00B34CD2"/>
    <w:rsid w:val="00B35114"/>
    <w:rsid w:val="00B35961"/>
    <w:rsid w:val="00B35C8E"/>
    <w:rsid w:val="00B36DDE"/>
    <w:rsid w:val="00B400BB"/>
    <w:rsid w:val="00B40F00"/>
    <w:rsid w:val="00B41122"/>
    <w:rsid w:val="00B41410"/>
    <w:rsid w:val="00B41CBB"/>
    <w:rsid w:val="00B420D1"/>
    <w:rsid w:val="00B42793"/>
    <w:rsid w:val="00B43004"/>
    <w:rsid w:val="00B43522"/>
    <w:rsid w:val="00B4381A"/>
    <w:rsid w:val="00B43971"/>
    <w:rsid w:val="00B43A70"/>
    <w:rsid w:val="00B447E6"/>
    <w:rsid w:val="00B46513"/>
    <w:rsid w:val="00B46BDF"/>
    <w:rsid w:val="00B4743D"/>
    <w:rsid w:val="00B474FC"/>
    <w:rsid w:val="00B501C3"/>
    <w:rsid w:val="00B5065A"/>
    <w:rsid w:val="00B50761"/>
    <w:rsid w:val="00B5116F"/>
    <w:rsid w:val="00B511A6"/>
    <w:rsid w:val="00B52B62"/>
    <w:rsid w:val="00B52FA1"/>
    <w:rsid w:val="00B53336"/>
    <w:rsid w:val="00B53C04"/>
    <w:rsid w:val="00B53FE3"/>
    <w:rsid w:val="00B54A2B"/>
    <w:rsid w:val="00B54E6C"/>
    <w:rsid w:val="00B54E82"/>
    <w:rsid w:val="00B552E8"/>
    <w:rsid w:val="00B55675"/>
    <w:rsid w:val="00B558CE"/>
    <w:rsid w:val="00B56535"/>
    <w:rsid w:val="00B56721"/>
    <w:rsid w:val="00B56BCD"/>
    <w:rsid w:val="00B56F80"/>
    <w:rsid w:val="00B572BD"/>
    <w:rsid w:val="00B572F9"/>
    <w:rsid w:val="00B5789F"/>
    <w:rsid w:val="00B603ED"/>
    <w:rsid w:val="00B60863"/>
    <w:rsid w:val="00B608FA"/>
    <w:rsid w:val="00B60CE5"/>
    <w:rsid w:val="00B61700"/>
    <w:rsid w:val="00B62E9A"/>
    <w:rsid w:val="00B6300A"/>
    <w:rsid w:val="00B63FC1"/>
    <w:rsid w:val="00B64530"/>
    <w:rsid w:val="00B64AEB"/>
    <w:rsid w:val="00B64F8F"/>
    <w:rsid w:val="00B65E49"/>
    <w:rsid w:val="00B672CA"/>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6207"/>
    <w:rsid w:val="00B77806"/>
    <w:rsid w:val="00B805AD"/>
    <w:rsid w:val="00B808A3"/>
    <w:rsid w:val="00B81472"/>
    <w:rsid w:val="00B815DF"/>
    <w:rsid w:val="00B818CB"/>
    <w:rsid w:val="00B82698"/>
    <w:rsid w:val="00B83277"/>
    <w:rsid w:val="00B839DE"/>
    <w:rsid w:val="00B83B90"/>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2443"/>
    <w:rsid w:val="00B947C7"/>
    <w:rsid w:val="00B94E13"/>
    <w:rsid w:val="00B95006"/>
    <w:rsid w:val="00B960D7"/>
    <w:rsid w:val="00B9614E"/>
    <w:rsid w:val="00B9637B"/>
    <w:rsid w:val="00B96690"/>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CB9"/>
    <w:rsid w:val="00BB1496"/>
    <w:rsid w:val="00BB1D6B"/>
    <w:rsid w:val="00BB1F17"/>
    <w:rsid w:val="00BB2575"/>
    <w:rsid w:val="00BB2968"/>
    <w:rsid w:val="00BB370F"/>
    <w:rsid w:val="00BB4E68"/>
    <w:rsid w:val="00BB5855"/>
    <w:rsid w:val="00BB5F25"/>
    <w:rsid w:val="00BB7845"/>
    <w:rsid w:val="00BB7942"/>
    <w:rsid w:val="00BC0109"/>
    <w:rsid w:val="00BC0A04"/>
    <w:rsid w:val="00BC0AC6"/>
    <w:rsid w:val="00BC0DE7"/>
    <w:rsid w:val="00BC30A9"/>
    <w:rsid w:val="00BC384B"/>
    <w:rsid w:val="00BC3B7A"/>
    <w:rsid w:val="00BC3CE2"/>
    <w:rsid w:val="00BC4A12"/>
    <w:rsid w:val="00BC4DA0"/>
    <w:rsid w:val="00BC5A5A"/>
    <w:rsid w:val="00BC5A8D"/>
    <w:rsid w:val="00BC619E"/>
    <w:rsid w:val="00BC644A"/>
    <w:rsid w:val="00BC6AB8"/>
    <w:rsid w:val="00BC714C"/>
    <w:rsid w:val="00BC731F"/>
    <w:rsid w:val="00BC7D0C"/>
    <w:rsid w:val="00BD126F"/>
    <w:rsid w:val="00BD13BA"/>
    <w:rsid w:val="00BD16BE"/>
    <w:rsid w:val="00BD26B4"/>
    <w:rsid w:val="00BD363C"/>
    <w:rsid w:val="00BD4500"/>
    <w:rsid w:val="00BD4870"/>
    <w:rsid w:val="00BD4E7B"/>
    <w:rsid w:val="00BD60C7"/>
    <w:rsid w:val="00BE0788"/>
    <w:rsid w:val="00BE080E"/>
    <w:rsid w:val="00BE0D36"/>
    <w:rsid w:val="00BE1225"/>
    <w:rsid w:val="00BE1753"/>
    <w:rsid w:val="00BE1771"/>
    <w:rsid w:val="00BE17DD"/>
    <w:rsid w:val="00BE1C7B"/>
    <w:rsid w:val="00BE1F17"/>
    <w:rsid w:val="00BE1FB0"/>
    <w:rsid w:val="00BE22D8"/>
    <w:rsid w:val="00BE248B"/>
    <w:rsid w:val="00BE2796"/>
    <w:rsid w:val="00BE2A83"/>
    <w:rsid w:val="00BE3748"/>
    <w:rsid w:val="00BE3E1E"/>
    <w:rsid w:val="00BE41C9"/>
    <w:rsid w:val="00BE484B"/>
    <w:rsid w:val="00BE4958"/>
    <w:rsid w:val="00BE4C6A"/>
    <w:rsid w:val="00BE4D5E"/>
    <w:rsid w:val="00BE50B2"/>
    <w:rsid w:val="00BE6A24"/>
    <w:rsid w:val="00BE7BC8"/>
    <w:rsid w:val="00BE7DFA"/>
    <w:rsid w:val="00BF0358"/>
    <w:rsid w:val="00BF0EE0"/>
    <w:rsid w:val="00BF1336"/>
    <w:rsid w:val="00BF16F6"/>
    <w:rsid w:val="00BF1769"/>
    <w:rsid w:val="00BF19CC"/>
    <w:rsid w:val="00BF1BD3"/>
    <w:rsid w:val="00BF2077"/>
    <w:rsid w:val="00BF2BA1"/>
    <w:rsid w:val="00BF31A7"/>
    <w:rsid w:val="00BF323A"/>
    <w:rsid w:val="00BF3EBE"/>
    <w:rsid w:val="00BF3F36"/>
    <w:rsid w:val="00BF42D7"/>
    <w:rsid w:val="00BF47B7"/>
    <w:rsid w:val="00BF4D5A"/>
    <w:rsid w:val="00BF4FAF"/>
    <w:rsid w:val="00BF4FC2"/>
    <w:rsid w:val="00BF5855"/>
    <w:rsid w:val="00BF5C0D"/>
    <w:rsid w:val="00BF6726"/>
    <w:rsid w:val="00BF6B9A"/>
    <w:rsid w:val="00BF6D1A"/>
    <w:rsid w:val="00BF7020"/>
    <w:rsid w:val="00BF71DD"/>
    <w:rsid w:val="00BF73BD"/>
    <w:rsid w:val="00BF766E"/>
    <w:rsid w:val="00BF79E0"/>
    <w:rsid w:val="00BF7C01"/>
    <w:rsid w:val="00BF7D10"/>
    <w:rsid w:val="00C00330"/>
    <w:rsid w:val="00C00457"/>
    <w:rsid w:val="00C01438"/>
    <w:rsid w:val="00C0267E"/>
    <w:rsid w:val="00C031A4"/>
    <w:rsid w:val="00C036C5"/>
    <w:rsid w:val="00C05A17"/>
    <w:rsid w:val="00C07269"/>
    <w:rsid w:val="00C072E2"/>
    <w:rsid w:val="00C07D73"/>
    <w:rsid w:val="00C07EB7"/>
    <w:rsid w:val="00C100C9"/>
    <w:rsid w:val="00C10129"/>
    <w:rsid w:val="00C10D0C"/>
    <w:rsid w:val="00C10E10"/>
    <w:rsid w:val="00C12142"/>
    <w:rsid w:val="00C1257B"/>
    <w:rsid w:val="00C139AD"/>
    <w:rsid w:val="00C14090"/>
    <w:rsid w:val="00C14731"/>
    <w:rsid w:val="00C14D60"/>
    <w:rsid w:val="00C16AA6"/>
    <w:rsid w:val="00C16B23"/>
    <w:rsid w:val="00C20358"/>
    <w:rsid w:val="00C2045F"/>
    <w:rsid w:val="00C207BB"/>
    <w:rsid w:val="00C20DF7"/>
    <w:rsid w:val="00C22026"/>
    <w:rsid w:val="00C23077"/>
    <w:rsid w:val="00C245E7"/>
    <w:rsid w:val="00C25212"/>
    <w:rsid w:val="00C255AF"/>
    <w:rsid w:val="00C25650"/>
    <w:rsid w:val="00C26B2D"/>
    <w:rsid w:val="00C272AB"/>
    <w:rsid w:val="00C2784A"/>
    <w:rsid w:val="00C279C1"/>
    <w:rsid w:val="00C31BCD"/>
    <w:rsid w:val="00C31DAC"/>
    <w:rsid w:val="00C31DDF"/>
    <w:rsid w:val="00C32470"/>
    <w:rsid w:val="00C326BB"/>
    <w:rsid w:val="00C32708"/>
    <w:rsid w:val="00C337E0"/>
    <w:rsid w:val="00C33F58"/>
    <w:rsid w:val="00C351F5"/>
    <w:rsid w:val="00C353FE"/>
    <w:rsid w:val="00C356FA"/>
    <w:rsid w:val="00C35DD6"/>
    <w:rsid w:val="00C35FA2"/>
    <w:rsid w:val="00C366F0"/>
    <w:rsid w:val="00C36970"/>
    <w:rsid w:val="00C40D27"/>
    <w:rsid w:val="00C410AA"/>
    <w:rsid w:val="00C4260E"/>
    <w:rsid w:val="00C4296F"/>
    <w:rsid w:val="00C42D37"/>
    <w:rsid w:val="00C437CB"/>
    <w:rsid w:val="00C44AF6"/>
    <w:rsid w:val="00C44FF9"/>
    <w:rsid w:val="00C45229"/>
    <w:rsid w:val="00C45A07"/>
    <w:rsid w:val="00C47A00"/>
    <w:rsid w:val="00C47A8A"/>
    <w:rsid w:val="00C50548"/>
    <w:rsid w:val="00C50688"/>
    <w:rsid w:val="00C522FE"/>
    <w:rsid w:val="00C52912"/>
    <w:rsid w:val="00C5343D"/>
    <w:rsid w:val="00C55552"/>
    <w:rsid w:val="00C5600B"/>
    <w:rsid w:val="00C56791"/>
    <w:rsid w:val="00C56962"/>
    <w:rsid w:val="00C56B30"/>
    <w:rsid w:val="00C5771B"/>
    <w:rsid w:val="00C57ED0"/>
    <w:rsid w:val="00C6060D"/>
    <w:rsid w:val="00C60830"/>
    <w:rsid w:val="00C60EAD"/>
    <w:rsid w:val="00C61D81"/>
    <w:rsid w:val="00C62590"/>
    <w:rsid w:val="00C62670"/>
    <w:rsid w:val="00C62C01"/>
    <w:rsid w:val="00C62E97"/>
    <w:rsid w:val="00C63070"/>
    <w:rsid w:val="00C63110"/>
    <w:rsid w:val="00C6352D"/>
    <w:rsid w:val="00C638F1"/>
    <w:rsid w:val="00C63CF5"/>
    <w:rsid w:val="00C63D0E"/>
    <w:rsid w:val="00C63EE9"/>
    <w:rsid w:val="00C64600"/>
    <w:rsid w:val="00C64CEE"/>
    <w:rsid w:val="00C64F72"/>
    <w:rsid w:val="00C651E4"/>
    <w:rsid w:val="00C652FE"/>
    <w:rsid w:val="00C65B4B"/>
    <w:rsid w:val="00C667F4"/>
    <w:rsid w:val="00C66A5E"/>
    <w:rsid w:val="00C66CC1"/>
    <w:rsid w:val="00C67E05"/>
    <w:rsid w:val="00C7249E"/>
    <w:rsid w:val="00C72E0B"/>
    <w:rsid w:val="00C73157"/>
    <w:rsid w:val="00C732B6"/>
    <w:rsid w:val="00C737D5"/>
    <w:rsid w:val="00C73E1B"/>
    <w:rsid w:val="00C748EF"/>
    <w:rsid w:val="00C74E40"/>
    <w:rsid w:val="00C750C4"/>
    <w:rsid w:val="00C759BF"/>
    <w:rsid w:val="00C7616F"/>
    <w:rsid w:val="00C761A2"/>
    <w:rsid w:val="00C76485"/>
    <w:rsid w:val="00C7686F"/>
    <w:rsid w:val="00C77DEE"/>
    <w:rsid w:val="00C81284"/>
    <w:rsid w:val="00C819E3"/>
    <w:rsid w:val="00C82283"/>
    <w:rsid w:val="00C82997"/>
    <w:rsid w:val="00C82F42"/>
    <w:rsid w:val="00C83198"/>
    <w:rsid w:val="00C831F2"/>
    <w:rsid w:val="00C835B9"/>
    <w:rsid w:val="00C835D9"/>
    <w:rsid w:val="00C83B49"/>
    <w:rsid w:val="00C83EB3"/>
    <w:rsid w:val="00C83F65"/>
    <w:rsid w:val="00C84C01"/>
    <w:rsid w:val="00C853E5"/>
    <w:rsid w:val="00C85525"/>
    <w:rsid w:val="00C8573A"/>
    <w:rsid w:val="00C85E2E"/>
    <w:rsid w:val="00C861AE"/>
    <w:rsid w:val="00C8733B"/>
    <w:rsid w:val="00C8762A"/>
    <w:rsid w:val="00C87AF3"/>
    <w:rsid w:val="00C87D1C"/>
    <w:rsid w:val="00C90842"/>
    <w:rsid w:val="00C90C29"/>
    <w:rsid w:val="00C9179A"/>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6FC8"/>
    <w:rsid w:val="00C97873"/>
    <w:rsid w:val="00CA0241"/>
    <w:rsid w:val="00CA0E12"/>
    <w:rsid w:val="00CA1473"/>
    <w:rsid w:val="00CA21D7"/>
    <w:rsid w:val="00CA2C0B"/>
    <w:rsid w:val="00CA3A28"/>
    <w:rsid w:val="00CA3A7D"/>
    <w:rsid w:val="00CA572F"/>
    <w:rsid w:val="00CA590B"/>
    <w:rsid w:val="00CA64A0"/>
    <w:rsid w:val="00CA6767"/>
    <w:rsid w:val="00CA685B"/>
    <w:rsid w:val="00CA6B5E"/>
    <w:rsid w:val="00CA70B8"/>
    <w:rsid w:val="00CA7553"/>
    <w:rsid w:val="00CB006F"/>
    <w:rsid w:val="00CB064A"/>
    <w:rsid w:val="00CB1402"/>
    <w:rsid w:val="00CB1C13"/>
    <w:rsid w:val="00CB2E00"/>
    <w:rsid w:val="00CB3477"/>
    <w:rsid w:val="00CB38AF"/>
    <w:rsid w:val="00CB4400"/>
    <w:rsid w:val="00CB4813"/>
    <w:rsid w:val="00CB4D51"/>
    <w:rsid w:val="00CB5A0A"/>
    <w:rsid w:val="00CB7421"/>
    <w:rsid w:val="00CB7818"/>
    <w:rsid w:val="00CC0F28"/>
    <w:rsid w:val="00CC251E"/>
    <w:rsid w:val="00CC3291"/>
    <w:rsid w:val="00CC338D"/>
    <w:rsid w:val="00CC4340"/>
    <w:rsid w:val="00CC4344"/>
    <w:rsid w:val="00CC5234"/>
    <w:rsid w:val="00CC6AFD"/>
    <w:rsid w:val="00CC6E46"/>
    <w:rsid w:val="00CC7C0A"/>
    <w:rsid w:val="00CD0D16"/>
    <w:rsid w:val="00CD1D22"/>
    <w:rsid w:val="00CD227D"/>
    <w:rsid w:val="00CD2699"/>
    <w:rsid w:val="00CD28F4"/>
    <w:rsid w:val="00CD303F"/>
    <w:rsid w:val="00CD3298"/>
    <w:rsid w:val="00CD3AF4"/>
    <w:rsid w:val="00CD3D8E"/>
    <w:rsid w:val="00CD3EDA"/>
    <w:rsid w:val="00CD3F7B"/>
    <w:rsid w:val="00CD4032"/>
    <w:rsid w:val="00CD4D2C"/>
    <w:rsid w:val="00CD4D5E"/>
    <w:rsid w:val="00CD4D8D"/>
    <w:rsid w:val="00CD54EA"/>
    <w:rsid w:val="00CD5F12"/>
    <w:rsid w:val="00CD5FA4"/>
    <w:rsid w:val="00CD65C5"/>
    <w:rsid w:val="00CD77E4"/>
    <w:rsid w:val="00CD7EF9"/>
    <w:rsid w:val="00CE106B"/>
    <w:rsid w:val="00CE1CC4"/>
    <w:rsid w:val="00CE253F"/>
    <w:rsid w:val="00CE2612"/>
    <w:rsid w:val="00CE264D"/>
    <w:rsid w:val="00CE275B"/>
    <w:rsid w:val="00CE2768"/>
    <w:rsid w:val="00CE3860"/>
    <w:rsid w:val="00CE3D7E"/>
    <w:rsid w:val="00CE3F92"/>
    <w:rsid w:val="00CE4234"/>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2013"/>
    <w:rsid w:val="00CF2C6D"/>
    <w:rsid w:val="00CF30F4"/>
    <w:rsid w:val="00CF3D6D"/>
    <w:rsid w:val="00CF40D1"/>
    <w:rsid w:val="00CF4257"/>
    <w:rsid w:val="00CF4C95"/>
    <w:rsid w:val="00CF4D6D"/>
    <w:rsid w:val="00CF589E"/>
    <w:rsid w:val="00CF5C76"/>
    <w:rsid w:val="00CF5CA2"/>
    <w:rsid w:val="00CF5E43"/>
    <w:rsid w:val="00CF5ED6"/>
    <w:rsid w:val="00CF6170"/>
    <w:rsid w:val="00CF7453"/>
    <w:rsid w:val="00CF7665"/>
    <w:rsid w:val="00CF7792"/>
    <w:rsid w:val="00D0000B"/>
    <w:rsid w:val="00D00105"/>
    <w:rsid w:val="00D024F7"/>
    <w:rsid w:val="00D03B4F"/>
    <w:rsid w:val="00D04356"/>
    <w:rsid w:val="00D04BEA"/>
    <w:rsid w:val="00D057FF"/>
    <w:rsid w:val="00D05AAD"/>
    <w:rsid w:val="00D06D55"/>
    <w:rsid w:val="00D07BB3"/>
    <w:rsid w:val="00D109F8"/>
    <w:rsid w:val="00D10D97"/>
    <w:rsid w:val="00D11333"/>
    <w:rsid w:val="00D11834"/>
    <w:rsid w:val="00D11B10"/>
    <w:rsid w:val="00D12946"/>
    <w:rsid w:val="00D129FF"/>
    <w:rsid w:val="00D12C7C"/>
    <w:rsid w:val="00D1352C"/>
    <w:rsid w:val="00D1380A"/>
    <w:rsid w:val="00D13CC8"/>
    <w:rsid w:val="00D13D34"/>
    <w:rsid w:val="00D14D31"/>
    <w:rsid w:val="00D163C4"/>
    <w:rsid w:val="00D166E0"/>
    <w:rsid w:val="00D17179"/>
    <w:rsid w:val="00D175DE"/>
    <w:rsid w:val="00D207E5"/>
    <w:rsid w:val="00D20E79"/>
    <w:rsid w:val="00D211AE"/>
    <w:rsid w:val="00D2137B"/>
    <w:rsid w:val="00D21B61"/>
    <w:rsid w:val="00D2248D"/>
    <w:rsid w:val="00D22F49"/>
    <w:rsid w:val="00D22F61"/>
    <w:rsid w:val="00D23A78"/>
    <w:rsid w:val="00D24243"/>
    <w:rsid w:val="00D24318"/>
    <w:rsid w:val="00D24924"/>
    <w:rsid w:val="00D249AA"/>
    <w:rsid w:val="00D24C48"/>
    <w:rsid w:val="00D264D7"/>
    <w:rsid w:val="00D265C9"/>
    <w:rsid w:val="00D268BE"/>
    <w:rsid w:val="00D26AE5"/>
    <w:rsid w:val="00D26E08"/>
    <w:rsid w:val="00D27089"/>
    <w:rsid w:val="00D2788E"/>
    <w:rsid w:val="00D3067A"/>
    <w:rsid w:val="00D30910"/>
    <w:rsid w:val="00D31160"/>
    <w:rsid w:val="00D31743"/>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7DC"/>
    <w:rsid w:val="00D41CF0"/>
    <w:rsid w:val="00D41F03"/>
    <w:rsid w:val="00D4200B"/>
    <w:rsid w:val="00D429C0"/>
    <w:rsid w:val="00D42B7A"/>
    <w:rsid w:val="00D42E13"/>
    <w:rsid w:val="00D43AC5"/>
    <w:rsid w:val="00D43EE5"/>
    <w:rsid w:val="00D44243"/>
    <w:rsid w:val="00D449C4"/>
    <w:rsid w:val="00D451D2"/>
    <w:rsid w:val="00D455C1"/>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5F45"/>
    <w:rsid w:val="00D5637C"/>
    <w:rsid w:val="00D5668C"/>
    <w:rsid w:val="00D573CA"/>
    <w:rsid w:val="00D60BE0"/>
    <w:rsid w:val="00D61D96"/>
    <w:rsid w:val="00D62B01"/>
    <w:rsid w:val="00D6373A"/>
    <w:rsid w:val="00D6430D"/>
    <w:rsid w:val="00D655A4"/>
    <w:rsid w:val="00D7095E"/>
    <w:rsid w:val="00D72803"/>
    <w:rsid w:val="00D72F07"/>
    <w:rsid w:val="00D72F3A"/>
    <w:rsid w:val="00D733ED"/>
    <w:rsid w:val="00D73FB2"/>
    <w:rsid w:val="00D7534F"/>
    <w:rsid w:val="00D75916"/>
    <w:rsid w:val="00D75A82"/>
    <w:rsid w:val="00D76D75"/>
    <w:rsid w:val="00D80155"/>
    <w:rsid w:val="00D8157D"/>
    <w:rsid w:val="00D831D2"/>
    <w:rsid w:val="00D833B3"/>
    <w:rsid w:val="00D83D2F"/>
    <w:rsid w:val="00D84940"/>
    <w:rsid w:val="00D85C73"/>
    <w:rsid w:val="00D86B22"/>
    <w:rsid w:val="00D87668"/>
    <w:rsid w:val="00D877BC"/>
    <w:rsid w:val="00D87E35"/>
    <w:rsid w:val="00D90002"/>
    <w:rsid w:val="00D90BD6"/>
    <w:rsid w:val="00D9156A"/>
    <w:rsid w:val="00D91F3E"/>
    <w:rsid w:val="00D92497"/>
    <w:rsid w:val="00D92A49"/>
    <w:rsid w:val="00D92CDC"/>
    <w:rsid w:val="00D93979"/>
    <w:rsid w:val="00D93A77"/>
    <w:rsid w:val="00D9457C"/>
    <w:rsid w:val="00D945AD"/>
    <w:rsid w:val="00D95581"/>
    <w:rsid w:val="00D95B2E"/>
    <w:rsid w:val="00D96307"/>
    <w:rsid w:val="00D96D25"/>
    <w:rsid w:val="00D9781D"/>
    <w:rsid w:val="00DA0F74"/>
    <w:rsid w:val="00DA0F97"/>
    <w:rsid w:val="00DA1F8B"/>
    <w:rsid w:val="00DA2E98"/>
    <w:rsid w:val="00DA375C"/>
    <w:rsid w:val="00DA40F7"/>
    <w:rsid w:val="00DA44AF"/>
    <w:rsid w:val="00DA4BDB"/>
    <w:rsid w:val="00DA5237"/>
    <w:rsid w:val="00DA5750"/>
    <w:rsid w:val="00DA6FF5"/>
    <w:rsid w:val="00DA7A82"/>
    <w:rsid w:val="00DB035B"/>
    <w:rsid w:val="00DB0999"/>
    <w:rsid w:val="00DB0D3A"/>
    <w:rsid w:val="00DB19B2"/>
    <w:rsid w:val="00DB19BC"/>
    <w:rsid w:val="00DB2D11"/>
    <w:rsid w:val="00DB2EB8"/>
    <w:rsid w:val="00DB30DA"/>
    <w:rsid w:val="00DB3183"/>
    <w:rsid w:val="00DB3A35"/>
    <w:rsid w:val="00DB438A"/>
    <w:rsid w:val="00DB5DDA"/>
    <w:rsid w:val="00DB6781"/>
    <w:rsid w:val="00DB793D"/>
    <w:rsid w:val="00DC0478"/>
    <w:rsid w:val="00DC1244"/>
    <w:rsid w:val="00DC1E29"/>
    <w:rsid w:val="00DC215B"/>
    <w:rsid w:val="00DC2AD8"/>
    <w:rsid w:val="00DC46BB"/>
    <w:rsid w:val="00DC4797"/>
    <w:rsid w:val="00DC5E18"/>
    <w:rsid w:val="00DC6B6F"/>
    <w:rsid w:val="00DC70A8"/>
    <w:rsid w:val="00DC76F1"/>
    <w:rsid w:val="00DC79C3"/>
    <w:rsid w:val="00DC7E7A"/>
    <w:rsid w:val="00DD09B3"/>
    <w:rsid w:val="00DD0C4D"/>
    <w:rsid w:val="00DD14E7"/>
    <w:rsid w:val="00DD1B3B"/>
    <w:rsid w:val="00DD1E10"/>
    <w:rsid w:val="00DD2A16"/>
    <w:rsid w:val="00DD361F"/>
    <w:rsid w:val="00DD37FC"/>
    <w:rsid w:val="00DD4ED6"/>
    <w:rsid w:val="00DD5D93"/>
    <w:rsid w:val="00DD608F"/>
    <w:rsid w:val="00DD6F30"/>
    <w:rsid w:val="00DD78B8"/>
    <w:rsid w:val="00DD7A4C"/>
    <w:rsid w:val="00DD7C67"/>
    <w:rsid w:val="00DE00F3"/>
    <w:rsid w:val="00DE0205"/>
    <w:rsid w:val="00DE06DD"/>
    <w:rsid w:val="00DE09D1"/>
    <w:rsid w:val="00DE0A84"/>
    <w:rsid w:val="00DE112D"/>
    <w:rsid w:val="00DE12F4"/>
    <w:rsid w:val="00DE1348"/>
    <w:rsid w:val="00DE1361"/>
    <w:rsid w:val="00DE255B"/>
    <w:rsid w:val="00DE2E4F"/>
    <w:rsid w:val="00DE2F52"/>
    <w:rsid w:val="00DE3093"/>
    <w:rsid w:val="00DE3187"/>
    <w:rsid w:val="00DE31C8"/>
    <w:rsid w:val="00DE372B"/>
    <w:rsid w:val="00DE3BD2"/>
    <w:rsid w:val="00DE4D3F"/>
    <w:rsid w:val="00DE4F7E"/>
    <w:rsid w:val="00DE5043"/>
    <w:rsid w:val="00DE53F1"/>
    <w:rsid w:val="00DE5669"/>
    <w:rsid w:val="00DE5D72"/>
    <w:rsid w:val="00DE63EA"/>
    <w:rsid w:val="00DE6D45"/>
    <w:rsid w:val="00DE787A"/>
    <w:rsid w:val="00DE7E4B"/>
    <w:rsid w:val="00DF04DB"/>
    <w:rsid w:val="00DF052D"/>
    <w:rsid w:val="00DF070D"/>
    <w:rsid w:val="00DF0715"/>
    <w:rsid w:val="00DF0E73"/>
    <w:rsid w:val="00DF1320"/>
    <w:rsid w:val="00DF1672"/>
    <w:rsid w:val="00DF1B6A"/>
    <w:rsid w:val="00DF1BD2"/>
    <w:rsid w:val="00DF2279"/>
    <w:rsid w:val="00DF239E"/>
    <w:rsid w:val="00DF2E43"/>
    <w:rsid w:val="00DF35AC"/>
    <w:rsid w:val="00DF3904"/>
    <w:rsid w:val="00DF408E"/>
    <w:rsid w:val="00DF5686"/>
    <w:rsid w:val="00DF56B7"/>
    <w:rsid w:val="00DF66E7"/>
    <w:rsid w:val="00DF697D"/>
    <w:rsid w:val="00DF74B3"/>
    <w:rsid w:val="00DF75EA"/>
    <w:rsid w:val="00DF7A74"/>
    <w:rsid w:val="00DF7A88"/>
    <w:rsid w:val="00DF7D98"/>
    <w:rsid w:val="00DF7FF3"/>
    <w:rsid w:val="00E00AAB"/>
    <w:rsid w:val="00E0125A"/>
    <w:rsid w:val="00E01783"/>
    <w:rsid w:val="00E01913"/>
    <w:rsid w:val="00E02F0C"/>
    <w:rsid w:val="00E0367D"/>
    <w:rsid w:val="00E036EB"/>
    <w:rsid w:val="00E03EC8"/>
    <w:rsid w:val="00E0444E"/>
    <w:rsid w:val="00E0458D"/>
    <w:rsid w:val="00E0461D"/>
    <w:rsid w:val="00E05B3D"/>
    <w:rsid w:val="00E05E6C"/>
    <w:rsid w:val="00E071DB"/>
    <w:rsid w:val="00E072E9"/>
    <w:rsid w:val="00E07431"/>
    <w:rsid w:val="00E10590"/>
    <w:rsid w:val="00E10997"/>
    <w:rsid w:val="00E117DA"/>
    <w:rsid w:val="00E11BEE"/>
    <w:rsid w:val="00E11E1D"/>
    <w:rsid w:val="00E11FC9"/>
    <w:rsid w:val="00E121A0"/>
    <w:rsid w:val="00E123F1"/>
    <w:rsid w:val="00E12615"/>
    <w:rsid w:val="00E1276A"/>
    <w:rsid w:val="00E13342"/>
    <w:rsid w:val="00E139F0"/>
    <w:rsid w:val="00E13AD6"/>
    <w:rsid w:val="00E13DF6"/>
    <w:rsid w:val="00E159C1"/>
    <w:rsid w:val="00E15B7B"/>
    <w:rsid w:val="00E15CE3"/>
    <w:rsid w:val="00E1786D"/>
    <w:rsid w:val="00E17ADF"/>
    <w:rsid w:val="00E17D83"/>
    <w:rsid w:val="00E20645"/>
    <w:rsid w:val="00E22AE7"/>
    <w:rsid w:val="00E230EA"/>
    <w:rsid w:val="00E231A5"/>
    <w:rsid w:val="00E26737"/>
    <w:rsid w:val="00E267EE"/>
    <w:rsid w:val="00E27187"/>
    <w:rsid w:val="00E271D1"/>
    <w:rsid w:val="00E2782D"/>
    <w:rsid w:val="00E30538"/>
    <w:rsid w:val="00E310A1"/>
    <w:rsid w:val="00E314AD"/>
    <w:rsid w:val="00E327E0"/>
    <w:rsid w:val="00E332E9"/>
    <w:rsid w:val="00E335EF"/>
    <w:rsid w:val="00E34A0F"/>
    <w:rsid w:val="00E35772"/>
    <w:rsid w:val="00E359A7"/>
    <w:rsid w:val="00E35B9A"/>
    <w:rsid w:val="00E35C89"/>
    <w:rsid w:val="00E36681"/>
    <w:rsid w:val="00E3680C"/>
    <w:rsid w:val="00E36C83"/>
    <w:rsid w:val="00E36D20"/>
    <w:rsid w:val="00E36D21"/>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8F9"/>
    <w:rsid w:val="00E51F65"/>
    <w:rsid w:val="00E54D68"/>
    <w:rsid w:val="00E56B0F"/>
    <w:rsid w:val="00E573A4"/>
    <w:rsid w:val="00E57CB2"/>
    <w:rsid w:val="00E57D58"/>
    <w:rsid w:val="00E57E87"/>
    <w:rsid w:val="00E60170"/>
    <w:rsid w:val="00E61FAB"/>
    <w:rsid w:val="00E62366"/>
    <w:rsid w:val="00E62538"/>
    <w:rsid w:val="00E637AE"/>
    <w:rsid w:val="00E63F89"/>
    <w:rsid w:val="00E640D3"/>
    <w:rsid w:val="00E64AAE"/>
    <w:rsid w:val="00E65270"/>
    <w:rsid w:val="00E659EE"/>
    <w:rsid w:val="00E661F2"/>
    <w:rsid w:val="00E66B5C"/>
    <w:rsid w:val="00E6797E"/>
    <w:rsid w:val="00E7011F"/>
    <w:rsid w:val="00E7094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1413"/>
    <w:rsid w:val="00E81B07"/>
    <w:rsid w:val="00E81CB9"/>
    <w:rsid w:val="00E82419"/>
    <w:rsid w:val="00E82537"/>
    <w:rsid w:val="00E826FB"/>
    <w:rsid w:val="00E832A5"/>
    <w:rsid w:val="00E83AE7"/>
    <w:rsid w:val="00E8401F"/>
    <w:rsid w:val="00E84515"/>
    <w:rsid w:val="00E8466C"/>
    <w:rsid w:val="00E848F4"/>
    <w:rsid w:val="00E85D38"/>
    <w:rsid w:val="00E85E11"/>
    <w:rsid w:val="00E86E04"/>
    <w:rsid w:val="00E87348"/>
    <w:rsid w:val="00E87DF6"/>
    <w:rsid w:val="00E87FC4"/>
    <w:rsid w:val="00E90CC1"/>
    <w:rsid w:val="00E924FC"/>
    <w:rsid w:val="00E9377E"/>
    <w:rsid w:val="00E93B9D"/>
    <w:rsid w:val="00E9410D"/>
    <w:rsid w:val="00E9428B"/>
    <w:rsid w:val="00E9430C"/>
    <w:rsid w:val="00E9512C"/>
    <w:rsid w:val="00E95519"/>
    <w:rsid w:val="00E95F63"/>
    <w:rsid w:val="00E96075"/>
    <w:rsid w:val="00EA10B1"/>
    <w:rsid w:val="00EA1383"/>
    <w:rsid w:val="00EA196E"/>
    <w:rsid w:val="00EA1F56"/>
    <w:rsid w:val="00EA2019"/>
    <w:rsid w:val="00EA24E3"/>
    <w:rsid w:val="00EA2A99"/>
    <w:rsid w:val="00EA304C"/>
    <w:rsid w:val="00EA3CAB"/>
    <w:rsid w:val="00EA41E1"/>
    <w:rsid w:val="00EA451F"/>
    <w:rsid w:val="00EA45FC"/>
    <w:rsid w:val="00EA4712"/>
    <w:rsid w:val="00EA492C"/>
    <w:rsid w:val="00EA5A3C"/>
    <w:rsid w:val="00EA5B7C"/>
    <w:rsid w:val="00EA77C7"/>
    <w:rsid w:val="00EA799B"/>
    <w:rsid w:val="00EA7A9B"/>
    <w:rsid w:val="00EB00E6"/>
    <w:rsid w:val="00EB0716"/>
    <w:rsid w:val="00EB095F"/>
    <w:rsid w:val="00EB0978"/>
    <w:rsid w:val="00EB1411"/>
    <w:rsid w:val="00EB1528"/>
    <w:rsid w:val="00EB2C9E"/>
    <w:rsid w:val="00EB2F41"/>
    <w:rsid w:val="00EB37C7"/>
    <w:rsid w:val="00EB3C9F"/>
    <w:rsid w:val="00EB4078"/>
    <w:rsid w:val="00EB4CBE"/>
    <w:rsid w:val="00EB539D"/>
    <w:rsid w:val="00EB5509"/>
    <w:rsid w:val="00EB649B"/>
    <w:rsid w:val="00EB68DE"/>
    <w:rsid w:val="00EB6EF6"/>
    <w:rsid w:val="00EB6FB7"/>
    <w:rsid w:val="00EB7068"/>
    <w:rsid w:val="00EB74E3"/>
    <w:rsid w:val="00EC0438"/>
    <w:rsid w:val="00EC077B"/>
    <w:rsid w:val="00EC0AA8"/>
    <w:rsid w:val="00EC1040"/>
    <w:rsid w:val="00EC1195"/>
    <w:rsid w:val="00EC159B"/>
    <w:rsid w:val="00EC3ECC"/>
    <w:rsid w:val="00EC4088"/>
    <w:rsid w:val="00EC4A6B"/>
    <w:rsid w:val="00EC6115"/>
    <w:rsid w:val="00EC6636"/>
    <w:rsid w:val="00EC747D"/>
    <w:rsid w:val="00EC7602"/>
    <w:rsid w:val="00EC76CC"/>
    <w:rsid w:val="00EC7862"/>
    <w:rsid w:val="00EC7A78"/>
    <w:rsid w:val="00ED09F3"/>
    <w:rsid w:val="00ED0C8F"/>
    <w:rsid w:val="00ED1B19"/>
    <w:rsid w:val="00ED1E62"/>
    <w:rsid w:val="00ED2373"/>
    <w:rsid w:val="00ED2388"/>
    <w:rsid w:val="00ED2E8B"/>
    <w:rsid w:val="00ED30E5"/>
    <w:rsid w:val="00ED3731"/>
    <w:rsid w:val="00ED379F"/>
    <w:rsid w:val="00ED4322"/>
    <w:rsid w:val="00ED436D"/>
    <w:rsid w:val="00ED555B"/>
    <w:rsid w:val="00ED5954"/>
    <w:rsid w:val="00ED68CD"/>
    <w:rsid w:val="00ED6950"/>
    <w:rsid w:val="00ED6D16"/>
    <w:rsid w:val="00ED6FBB"/>
    <w:rsid w:val="00ED7244"/>
    <w:rsid w:val="00ED77AA"/>
    <w:rsid w:val="00ED781A"/>
    <w:rsid w:val="00EE030E"/>
    <w:rsid w:val="00EE1817"/>
    <w:rsid w:val="00EE19FB"/>
    <w:rsid w:val="00EE2ADC"/>
    <w:rsid w:val="00EE3045"/>
    <w:rsid w:val="00EE30A6"/>
    <w:rsid w:val="00EE35D6"/>
    <w:rsid w:val="00EE3B47"/>
    <w:rsid w:val="00EE4C9A"/>
    <w:rsid w:val="00EE50DA"/>
    <w:rsid w:val="00EE5186"/>
    <w:rsid w:val="00EE5681"/>
    <w:rsid w:val="00EE6026"/>
    <w:rsid w:val="00EE7A7D"/>
    <w:rsid w:val="00EF0823"/>
    <w:rsid w:val="00EF0949"/>
    <w:rsid w:val="00EF1185"/>
    <w:rsid w:val="00EF159F"/>
    <w:rsid w:val="00EF1665"/>
    <w:rsid w:val="00EF24A0"/>
    <w:rsid w:val="00EF2B87"/>
    <w:rsid w:val="00EF3B57"/>
    <w:rsid w:val="00EF3E1D"/>
    <w:rsid w:val="00EF3F7A"/>
    <w:rsid w:val="00EF4701"/>
    <w:rsid w:val="00EF5119"/>
    <w:rsid w:val="00EF58DC"/>
    <w:rsid w:val="00EF5E1B"/>
    <w:rsid w:val="00EF6168"/>
    <w:rsid w:val="00EF66E7"/>
    <w:rsid w:val="00EF69C7"/>
    <w:rsid w:val="00EF6BBA"/>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47A"/>
    <w:rsid w:val="00F079CF"/>
    <w:rsid w:val="00F10067"/>
    <w:rsid w:val="00F10135"/>
    <w:rsid w:val="00F1078A"/>
    <w:rsid w:val="00F114DA"/>
    <w:rsid w:val="00F117F9"/>
    <w:rsid w:val="00F12092"/>
    <w:rsid w:val="00F129D4"/>
    <w:rsid w:val="00F12D26"/>
    <w:rsid w:val="00F12DFF"/>
    <w:rsid w:val="00F12E37"/>
    <w:rsid w:val="00F12F7A"/>
    <w:rsid w:val="00F130A1"/>
    <w:rsid w:val="00F1350C"/>
    <w:rsid w:val="00F14310"/>
    <w:rsid w:val="00F14979"/>
    <w:rsid w:val="00F15068"/>
    <w:rsid w:val="00F1530E"/>
    <w:rsid w:val="00F1553A"/>
    <w:rsid w:val="00F15836"/>
    <w:rsid w:val="00F15E4D"/>
    <w:rsid w:val="00F15E73"/>
    <w:rsid w:val="00F17017"/>
    <w:rsid w:val="00F2058E"/>
    <w:rsid w:val="00F208D4"/>
    <w:rsid w:val="00F2126A"/>
    <w:rsid w:val="00F212F4"/>
    <w:rsid w:val="00F2163A"/>
    <w:rsid w:val="00F21C1F"/>
    <w:rsid w:val="00F22C5E"/>
    <w:rsid w:val="00F22E72"/>
    <w:rsid w:val="00F232E1"/>
    <w:rsid w:val="00F24073"/>
    <w:rsid w:val="00F24C35"/>
    <w:rsid w:val="00F253C0"/>
    <w:rsid w:val="00F268B3"/>
    <w:rsid w:val="00F2696A"/>
    <w:rsid w:val="00F30A3A"/>
    <w:rsid w:val="00F30E57"/>
    <w:rsid w:val="00F315AC"/>
    <w:rsid w:val="00F31850"/>
    <w:rsid w:val="00F31A78"/>
    <w:rsid w:val="00F32580"/>
    <w:rsid w:val="00F32BF5"/>
    <w:rsid w:val="00F331FD"/>
    <w:rsid w:val="00F33388"/>
    <w:rsid w:val="00F338EC"/>
    <w:rsid w:val="00F339ED"/>
    <w:rsid w:val="00F3424F"/>
    <w:rsid w:val="00F35205"/>
    <w:rsid w:val="00F35296"/>
    <w:rsid w:val="00F352AC"/>
    <w:rsid w:val="00F35472"/>
    <w:rsid w:val="00F35971"/>
    <w:rsid w:val="00F35CB0"/>
    <w:rsid w:val="00F35D70"/>
    <w:rsid w:val="00F35F88"/>
    <w:rsid w:val="00F367C3"/>
    <w:rsid w:val="00F36FA2"/>
    <w:rsid w:val="00F379C3"/>
    <w:rsid w:val="00F37A98"/>
    <w:rsid w:val="00F37C07"/>
    <w:rsid w:val="00F37C5A"/>
    <w:rsid w:val="00F37FFB"/>
    <w:rsid w:val="00F401FD"/>
    <w:rsid w:val="00F40FB1"/>
    <w:rsid w:val="00F41223"/>
    <w:rsid w:val="00F42847"/>
    <w:rsid w:val="00F42952"/>
    <w:rsid w:val="00F42A1C"/>
    <w:rsid w:val="00F434E7"/>
    <w:rsid w:val="00F43EB0"/>
    <w:rsid w:val="00F4506E"/>
    <w:rsid w:val="00F45847"/>
    <w:rsid w:val="00F4639F"/>
    <w:rsid w:val="00F469AF"/>
    <w:rsid w:val="00F46C28"/>
    <w:rsid w:val="00F46ED3"/>
    <w:rsid w:val="00F47094"/>
    <w:rsid w:val="00F471A6"/>
    <w:rsid w:val="00F47EBA"/>
    <w:rsid w:val="00F50876"/>
    <w:rsid w:val="00F509AF"/>
    <w:rsid w:val="00F50D80"/>
    <w:rsid w:val="00F512FD"/>
    <w:rsid w:val="00F51E70"/>
    <w:rsid w:val="00F5225D"/>
    <w:rsid w:val="00F5243C"/>
    <w:rsid w:val="00F53AE6"/>
    <w:rsid w:val="00F541D9"/>
    <w:rsid w:val="00F5579C"/>
    <w:rsid w:val="00F55C2A"/>
    <w:rsid w:val="00F56427"/>
    <w:rsid w:val="00F56929"/>
    <w:rsid w:val="00F575FF"/>
    <w:rsid w:val="00F606D1"/>
    <w:rsid w:val="00F60EFB"/>
    <w:rsid w:val="00F61FF9"/>
    <w:rsid w:val="00F634DE"/>
    <w:rsid w:val="00F64115"/>
    <w:rsid w:val="00F64BBC"/>
    <w:rsid w:val="00F64E53"/>
    <w:rsid w:val="00F65CEC"/>
    <w:rsid w:val="00F65E09"/>
    <w:rsid w:val="00F66D17"/>
    <w:rsid w:val="00F66D5C"/>
    <w:rsid w:val="00F67000"/>
    <w:rsid w:val="00F67713"/>
    <w:rsid w:val="00F70219"/>
    <w:rsid w:val="00F70535"/>
    <w:rsid w:val="00F70897"/>
    <w:rsid w:val="00F70A37"/>
    <w:rsid w:val="00F72FD4"/>
    <w:rsid w:val="00F73029"/>
    <w:rsid w:val="00F73217"/>
    <w:rsid w:val="00F73A37"/>
    <w:rsid w:val="00F7434F"/>
    <w:rsid w:val="00F74EC9"/>
    <w:rsid w:val="00F754C2"/>
    <w:rsid w:val="00F75866"/>
    <w:rsid w:val="00F7594F"/>
    <w:rsid w:val="00F77BAA"/>
    <w:rsid w:val="00F77EFA"/>
    <w:rsid w:val="00F81065"/>
    <w:rsid w:val="00F81689"/>
    <w:rsid w:val="00F81751"/>
    <w:rsid w:val="00F819FF"/>
    <w:rsid w:val="00F81F85"/>
    <w:rsid w:val="00F822BA"/>
    <w:rsid w:val="00F82C5C"/>
    <w:rsid w:val="00F83D45"/>
    <w:rsid w:val="00F8433B"/>
    <w:rsid w:val="00F84DD8"/>
    <w:rsid w:val="00F84E80"/>
    <w:rsid w:val="00F84F9B"/>
    <w:rsid w:val="00F85051"/>
    <w:rsid w:val="00F85809"/>
    <w:rsid w:val="00F8596F"/>
    <w:rsid w:val="00F85CBA"/>
    <w:rsid w:val="00F86B9B"/>
    <w:rsid w:val="00F86DBC"/>
    <w:rsid w:val="00F877FC"/>
    <w:rsid w:val="00F878DD"/>
    <w:rsid w:val="00F87968"/>
    <w:rsid w:val="00F918A1"/>
    <w:rsid w:val="00F9269D"/>
    <w:rsid w:val="00F9330B"/>
    <w:rsid w:val="00F93B5B"/>
    <w:rsid w:val="00F94409"/>
    <w:rsid w:val="00F95199"/>
    <w:rsid w:val="00F956B6"/>
    <w:rsid w:val="00F9617D"/>
    <w:rsid w:val="00F965BD"/>
    <w:rsid w:val="00F96B4F"/>
    <w:rsid w:val="00F96F81"/>
    <w:rsid w:val="00F97676"/>
    <w:rsid w:val="00F97A3B"/>
    <w:rsid w:val="00FA01E4"/>
    <w:rsid w:val="00FA0282"/>
    <w:rsid w:val="00FA1C1B"/>
    <w:rsid w:val="00FA21AC"/>
    <w:rsid w:val="00FA2830"/>
    <w:rsid w:val="00FA31C8"/>
    <w:rsid w:val="00FA3671"/>
    <w:rsid w:val="00FA3710"/>
    <w:rsid w:val="00FA483D"/>
    <w:rsid w:val="00FA5A19"/>
    <w:rsid w:val="00FA5AC6"/>
    <w:rsid w:val="00FA62BB"/>
    <w:rsid w:val="00FA66EF"/>
    <w:rsid w:val="00FA6B4A"/>
    <w:rsid w:val="00FA74BC"/>
    <w:rsid w:val="00FA772A"/>
    <w:rsid w:val="00FB0005"/>
    <w:rsid w:val="00FB01F8"/>
    <w:rsid w:val="00FB0987"/>
    <w:rsid w:val="00FB0A61"/>
    <w:rsid w:val="00FB0D16"/>
    <w:rsid w:val="00FB1597"/>
    <w:rsid w:val="00FB1878"/>
    <w:rsid w:val="00FB1F79"/>
    <w:rsid w:val="00FB209B"/>
    <w:rsid w:val="00FB2169"/>
    <w:rsid w:val="00FB23D4"/>
    <w:rsid w:val="00FB2EB2"/>
    <w:rsid w:val="00FB4376"/>
    <w:rsid w:val="00FB44E5"/>
    <w:rsid w:val="00FB4560"/>
    <w:rsid w:val="00FB45C8"/>
    <w:rsid w:val="00FB4693"/>
    <w:rsid w:val="00FB4A03"/>
    <w:rsid w:val="00FB52BB"/>
    <w:rsid w:val="00FB542F"/>
    <w:rsid w:val="00FB59B5"/>
    <w:rsid w:val="00FB670E"/>
    <w:rsid w:val="00FB6937"/>
    <w:rsid w:val="00FB6B75"/>
    <w:rsid w:val="00FB737E"/>
    <w:rsid w:val="00FB7EC0"/>
    <w:rsid w:val="00FC0578"/>
    <w:rsid w:val="00FC0649"/>
    <w:rsid w:val="00FC0DBC"/>
    <w:rsid w:val="00FC1512"/>
    <w:rsid w:val="00FC1ACB"/>
    <w:rsid w:val="00FC1F55"/>
    <w:rsid w:val="00FC2581"/>
    <w:rsid w:val="00FC2F3B"/>
    <w:rsid w:val="00FC4778"/>
    <w:rsid w:val="00FC4DF8"/>
    <w:rsid w:val="00FC4E3B"/>
    <w:rsid w:val="00FC5580"/>
    <w:rsid w:val="00FC59EF"/>
    <w:rsid w:val="00FC630D"/>
    <w:rsid w:val="00FC6361"/>
    <w:rsid w:val="00FC680D"/>
    <w:rsid w:val="00FC770B"/>
    <w:rsid w:val="00FC77D0"/>
    <w:rsid w:val="00FC788C"/>
    <w:rsid w:val="00FCC01C"/>
    <w:rsid w:val="00FD046E"/>
    <w:rsid w:val="00FD0661"/>
    <w:rsid w:val="00FD0A30"/>
    <w:rsid w:val="00FD1922"/>
    <w:rsid w:val="00FD1C2D"/>
    <w:rsid w:val="00FD224A"/>
    <w:rsid w:val="00FD22C2"/>
    <w:rsid w:val="00FD294E"/>
    <w:rsid w:val="00FD2AFD"/>
    <w:rsid w:val="00FD3D58"/>
    <w:rsid w:val="00FD4E62"/>
    <w:rsid w:val="00FD595B"/>
    <w:rsid w:val="00FD653C"/>
    <w:rsid w:val="00FD6FAA"/>
    <w:rsid w:val="00FD7479"/>
    <w:rsid w:val="00FD7D29"/>
    <w:rsid w:val="00FE019F"/>
    <w:rsid w:val="00FE0BE7"/>
    <w:rsid w:val="00FE194D"/>
    <w:rsid w:val="00FE2091"/>
    <w:rsid w:val="00FE2379"/>
    <w:rsid w:val="00FE24A5"/>
    <w:rsid w:val="00FE24D7"/>
    <w:rsid w:val="00FE26AA"/>
    <w:rsid w:val="00FE40A8"/>
    <w:rsid w:val="00FE5480"/>
    <w:rsid w:val="00FE54E7"/>
    <w:rsid w:val="00FE5A6D"/>
    <w:rsid w:val="00FE62A8"/>
    <w:rsid w:val="00FE6502"/>
    <w:rsid w:val="00FE6873"/>
    <w:rsid w:val="00FE69F9"/>
    <w:rsid w:val="00FE734E"/>
    <w:rsid w:val="00FE779A"/>
    <w:rsid w:val="00FE7C6C"/>
    <w:rsid w:val="00FF08BA"/>
    <w:rsid w:val="00FF1095"/>
    <w:rsid w:val="00FF12FF"/>
    <w:rsid w:val="00FF1807"/>
    <w:rsid w:val="00FF19B1"/>
    <w:rsid w:val="00FF1CBA"/>
    <w:rsid w:val="00FF26DA"/>
    <w:rsid w:val="00FF2BBE"/>
    <w:rsid w:val="00FF2FAB"/>
    <w:rsid w:val="00FF355B"/>
    <w:rsid w:val="00FF37A3"/>
    <w:rsid w:val="00FF3951"/>
    <w:rsid w:val="00FF3F11"/>
    <w:rsid w:val="00FF414C"/>
    <w:rsid w:val="00FF43BA"/>
    <w:rsid w:val="00FF466D"/>
    <w:rsid w:val="00FF478F"/>
    <w:rsid w:val="00FF4790"/>
    <w:rsid w:val="00FF4E51"/>
    <w:rsid w:val="00FF4F9A"/>
    <w:rsid w:val="00FF5CCD"/>
    <w:rsid w:val="00FF5E32"/>
    <w:rsid w:val="00FF747A"/>
    <w:rsid w:val="00FF786E"/>
    <w:rsid w:val="00FF7BB9"/>
    <w:rsid w:val="011832B6"/>
    <w:rsid w:val="011EB175"/>
    <w:rsid w:val="02440297"/>
    <w:rsid w:val="03069ADF"/>
    <w:rsid w:val="033721DB"/>
    <w:rsid w:val="0367E99D"/>
    <w:rsid w:val="042B37CF"/>
    <w:rsid w:val="042B9C11"/>
    <w:rsid w:val="043E8A00"/>
    <w:rsid w:val="04418CA6"/>
    <w:rsid w:val="051A60E6"/>
    <w:rsid w:val="05366863"/>
    <w:rsid w:val="054077FE"/>
    <w:rsid w:val="056B41AD"/>
    <w:rsid w:val="056B43B7"/>
    <w:rsid w:val="05E38A74"/>
    <w:rsid w:val="061D27A0"/>
    <w:rsid w:val="064DC767"/>
    <w:rsid w:val="06581B3D"/>
    <w:rsid w:val="067D7849"/>
    <w:rsid w:val="06A670E2"/>
    <w:rsid w:val="06E770B5"/>
    <w:rsid w:val="070A3280"/>
    <w:rsid w:val="07387156"/>
    <w:rsid w:val="0791F402"/>
    <w:rsid w:val="07DC028A"/>
    <w:rsid w:val="086717CB"/>
    <w:rsid w:val="089C55BF"/>
    <w:rsid w:val="08B0C29C"/>
    <w:rsid w:val="08D53E8A"/>
    <w:rsid w:val="08E40A39"/>
    <w:rsid w:val="09265C64"/>
    <w:rsid w:val="0A1A43EE"/>
    <w:rsid w:val="0A5D2CEC"/>
    <w:rsid w:val="0B6E0EEE"/>
    <w:rsid w:val="0BF96444"/>
    <w:rsid w:val="0C64A756"/>
    <w:rsid w:val="0CA25876"/>
    <w:rsid w:val="0D25F00D"/>
    <w:rsid w:val="0D34B32B"/>
    <w:rsid w:val="0D40CF54"/>
    <w:rsid w:val="0D5D0D21"/>
    <w:rsid w:val="0DB4F9D0"/>
    <w:rsid w:val="0DCEC68D"/>
    <w:rsid w:val="0DE8F130"/>
    <w:rsid w:val="0EC6B9AC"/>
    <w:rsid w:val="0F127791"/>
    <w:rsid w:val="0F1C1EA9"/>
    <w:rsid w:val="0F22C319"/>
    <w:rsid w:val="0F32BE4D"/>
    <w:rsid w:val="0F49869F"/>
    <w:rsid w:val="0F54B7ED"/>
    <w:rsid w:val="0F59EDEB"/>
    <w:rsid w:val="0FCED9C9"/>
    <w:rsid w:val="102EC899"/>
    <w:rsid w:val="105A4102"/>
    <w:rsid w:val="10700498"/>
    <w:rsid w:val="10E8661F"/>
    <w:rsid w:val="114F5B7C"/>
    <w:rsid w:val="11B00E49"/>
    <w:rsid w:val="11B5BD8A"/>
    <w:rsid w:val="1200C6C8"/>
    <w:rsid w:val="123DDCED"/>
    <w:rsid w:val="12CEB708"/>
    <w:rsid w:val="13346FE3"/>
    <w:rsid w:val="133635FB"/>
    <w:rsid w:val="13632A86"/>
    <w:rsid w:val="139C01CF"/>
    <w:rsid w:val="13B49EEF"/>
    <w:rsid w:val="13E9F116"/>
    <w:rsid w:val="147BA4E1"/>
    <w:rsid w:val="14C66726"/>
    <w:rsid w:val="14DC7D5D"/>
    <w:rsid w:val="155900F3"/>
    <w:rsid w:val="1559BC86"/>
    <w:rsid w:val="155A53C3"/>
    <w:rsid w:val="15BBA80B"/>
    <w:rsid w:val="15E215B5"/>
    <w:rsid w:val="160F6A89"/>
    <w:rsid w:val="162D403D"/>
    <w:rsid w:val="164CCAC1"/>
    <w:rsid w:val="16A501A9"/>
    <w:rsid w:val="16B037C2"/>
    <w:rsid w:val="16B9B64A"/>
    <w:rsid w:val="16C61213"/>
    <w:rsid w:val="16D83BCC"/>
    <w:rsid w:val="174D3617"/>
    <w:rsid w:val="17645610"/>
    <w:rsid w:val="17A7ADBE"/>
    <w:rsid w:val="1846D481"/>
    <w:rsid w:val="18599171"/>
    <w:rsid w:val="18AF2D2A"/>
    <w:rsid w:val="18CCF547"/>
    <w:rsid w:val="18D02F8C"/>
    <w:rsid w:val="19117342"/>
    <w:rsid w:val="19407792"/>
    <w:rsid w:val="19466085"/>
    <w:rsid w:val="194A56E3"/>
    <w:rsid w:val="194B6D7C"/>
    <w:rsid w:val="19825577"/>
    <w:rsid w:val="19E83D98"/>
    <w:rsid w:val="1A20FC97"/>
    <w:rsid w:val="1A26C149"/>
    <w:rsid w:val="1A8A183C"/>
    <w:rsid w:val="1ACD4C85"/>
    <w:rsid w:val="1AD62A53"/>
    <w:rsid w:val="1AE597BF"/>
    <w:rsid w:val="1B9E861A"/>
    <w:rsid w:val="1BC15708"/>
    <w:rsid w:val="1C573316"/>
    <w:rsid w:val="1CA53724"/>
    <w:rsid w:val="1CD9D867"/>
    <w:rsid w:val="1CEDE160"/>
    <w:rsid w:val="1D05A7C6"/>
    <w:rsid w:val="1D1A5B41"/>
    <w:rsid w:val="1D4E47D9"/>
    <w:rsid w:val="1D7D4324"/>
    <w:rsid w:val="1D8332ED"/>
    <w:rsid w:val="1E0A0385"/>
    <w:rsid w:val="1E295A3B"/>
    <w:rsid w:val="1E4D7291"/>
    <w:rsid w:val="1E66618F"/>
    <w:rsid w:val="1E9D4A8D"/>
    <w:rsid w:val="1ECBACE1"/>
    <w:rsid w:val="1F0EAD9B"/>
    <w:rsid w:val="1F356E9D"/>
    <w:rsid w:val="20D467B1"/>
    <w:rsid w:val="20E6F035"/>
    <w:rsid w:val="21381E50"/>
    <w:rsid w:val="213888B6"/>
    <w:rsid w:val="216FB34C"/>
    <w:rsid w:val="21749510"/>
    <w:rsid w:val="22190F0E"/>
    <w:rsid w:val="223885CD"/>
    <w:rsid w:val="2260D408"/>
    <w:rsid w:val="22FAE94B"/>
    <w:rsid w:val="234F2693"/>
    <w:rsid w:val="23599333"/>
    <w:rsid w:val="23D137D8"/>
    <w:rsid w:val="23DD60F8"/>
    <w:rsid w:val="23F925A9"/>
    <w:rsid w:val="24914804"/>
    <w:rsid w:val="24B91EBC"/>
    <w:rsid w:val="254A1360"/>
    <w:rsid w:val="25502B7F"/>
    <w:rsid w:val="257C2366"/>
    <w:rsid w:val="25B9905B"/>
    <w:rsid w:val="25C843D1"/>
    <w:rsid w:val="25E6DDE4"/>
    <w:rsid w:val="2654D433"/>
    <w:rsid w:val="267409A8"/>
    <w:rsid w:val="270807A2"/>
    <w:rsid w:val="27861BBE"/>
    <w:rsid w:val="27CF891E"/>
    <w:rsid w:val="27E7E91E"/>
    <w:rsid w:val="28AC37D4"/>
    <w:rsid w:val="28C643CA"/>
    <w:rsid w:val="28FFAAED"/>
    <w:rsid w:val="2924DD40"/>
    <w:rsid w:val="2ACD27C2"/>
    <w:rsid w:val="2B0BA892"/>
    <w:rsid w:val="2B45E694"/>
    <w:rsid w:val="2B7BB59A"/>
    <w:rsid w:val="2B8751FA"/>
    <w:rsid w:val="2BADF347"/>
    <w:rsid w:val="2C142708"/>
    <w:rsid w:val="2C1A7B8E"/>
    <w:rsid w:val="2CB4DBF0"/>
    <w:rsid w:val="2CC3712F"/>
    <w:rsid w:val="2CD2F5E2"/>
    <w:rsid w:val="2CFF14DD"/>
    <w:rsid w:val="2D462CD6"/>
    <w:rsid w:val="2D5AA967"/>
    <w:rsid w:val="2DAB2D34"/>
    <w:rsid w:val="2DB77A92"/>
    <w:rsid w:val="2DCDF927"/>
    <w:rsid w:val="2E033324"/>
    <w:rsid w:val="2E1663A2"/>
    <w:rsid w:val="2E78C2E4"/>
    <w:rsid w:val="2EC9B28E"/>
    <w:rsid w:val="2EE5BAA7"/>
    <w:rsid w:val="2F216061"/>
    <w:rsid w:val="2F2EA917"/>
    <w:rsid w:val="3048E2A8"/>
    <w:rsid w:val="30911773"/>
    <w:rsid w:val="327C7BDE"/>
    <w:rsid w:val="32A19C6C"/>
    <w:rsid w:val="32C668B5"/>
    <w:rsid w:val="32EAD04B"/>
    <w:rsid w:val="335DE0B7"/>
    <w:rsid w:val="337AB265"/>
    <w:rsid w:val="338CF8C6"/>
    <w:rsid w:val="33E857C5"/>
    <w:rsid w:val="34348A42"/>
    <w:rsid w:val="34399F04"/>
    <w:rsid w:val="34422094"/>
    <w:rsid w:val="34AB9DAB"/>
    <w:rsid w:val="34CB3F07"/>
    <w:rsid w:val="3518539A"/>
    <w:rsid w:val="35883423"/>
    <w:rsid w:val="35BEB947"/>
    <w:rsid w:val="362E0639"/>
    <w:rsid w:val="364A328D"/>
    <w:rsid w:val="36625FA7"/>
    <w:rsid w:val="37364EFE"/>
    <w:rsid w:val="378DB4F9"/>
    <w:rsid w:val="37F5F064"/>
    <w:rsid w:val="37FB1B70"/>
    <w:rsid w:val="383EDF2C"/>
    <w:rsid w:val="38CB7BB7"/>
    <w:rsid w:val="38D33392"/>
    <w:rsid w:val="38E000DE"/>
    <w:rsid w:val="38E4DE57"/>
    <w:rsid w:val="38EEB166"/>
    <w:rsid w:val="38F064A4"/>
    <w:rsid w:val="3911759F"/>
    <w:rsid w:val="395C9CE7"/>
    <w:rsid w:val="39B218F9"/>
    <w:rsid w:val="39DA962D"/>
    <w:rsid w:val="39F1D144"/>
    <w:rsid w:val="3A27990E"/>
    <w:rsid w:val="3A9B5A69"/>
    <w:rsid w:val="3AC48EDC"/>
    <w:rsid w:val="3AE304A5"/>
    <w:rsid w:val="3B022F51"/>
    <w:rsid w:val="3C14C770"/>
    <w:rsid w:val="3C7433EB"/>
    <w:rsid w:val="3CB4E36B"/>
    <w:rsid w:val="3CED8829"/>
    <w:rsid w:val="3D07796F"/>
    <w:rsid w:val="3D44F978"/>
    <w:rsid w:val="3DB47976"/>
    <w:rsid w:val="3E861382"/>
    <w:rsid w:val="3EE981E9"/>
    <w:rsid w:val="3F0D7E8F"/>
    <w:rsid w:val="3F5776DC"/>
    <w:rsid w:val="3F617E49"/>
    <w:rsid w:val="3FFEF4CF"/>
    <w:rsid w:val="4011E1F2"/>
    <w:rsid w:val="4020E89D"/>
    <w:rsid w:val="405EB49B"/>
    <w:rsid w:val="40A4E5BD"/>
    <w:rsid w:val="4161D1FB"/>
    <w:rsid w:val="41A731EC"/>
    <w:rsid w:val="41AF2B9E"/>
    <w:rsid w:val="41B983A5"/>
    <w:rsid w:val="42311181"/>
    <w:rsid w:val="43184027"/>
    <w:rsid w:val="433EAE48"/>
    <w:rsid w:val="43682B15"/>
    <w:rsid w:val="438E2119"/>
    <w:rsid w:val="43BDEFC6"/>
    <w:rsid w:val="441111CA"/>
    <w:rsid w:val="441E92EA"/>
    <w:rsid w:val="44859018"/>
    <w:rsid w:val="44A1AA81"/>
    <w:rsid w:val="44B8915D"/>
    <w:rsid w:val="452F1A9B"/>
    <w:rsid w:val="45E59B44"/>
    <w:rsid w:val="45E75ADF"/>
    <w:rsid w:val="45F677BB"/>
    <w:rsid w:val="46199321"/>
    <w:rsid w:val="465018FE"/>
    <w:rsid w:val="4655F26E"/>
    <w:rsid w:val="46B06F1B"/>
    <w:rsid w:val="46B51CB4"/>
    <w:rsid w:val="4774F92A"/>
    <w:rsid w:val="47AD7F37"/>
    <w:rsid w:val="4839E5FA"/>
    <w:rsid w:val="487D2714"/>
    <w:rsid w:val="48EDDB3E"/>
    <w:rsid w:val="48FB6B4F"/>
    <w:rsid w:val="48FBC435"/>
    <w:rsid w:val="4900F56A"/>
    <w:rsid w:val="4924B54C"/>
    <w:rsid w:val="498A4A30"/>
    <w:rsid w:val="49C27AC0"/>
    <w:rsid w:val="4A09A322"/>
    <w:rsid w:val="4A2198C2"/>
    <w:rsid w:val="4A4FDE1B"/>
    <w:rsid w:val="4B56F2F2"/>
    <w:rsid w:val="4B5AC61F"/>
    <w:rsid w:val="4B6A6940"/>
    <w:rsid w:val="4B950C44"/>
    <w:rsid w:val="4B98C6BB"/>
    <w:rsid w:val="4C028D80"/>
    <w:rsid w:val="4C21DB80"/>
    <w:rsid w:val="4C63E4F6"/>
    <w:rsid w:val="4C6DE42E"/>
    <w:rsid w:val="4CA11687"/>
    <w:rsid w:val="4CA27DCA"/>
    <w:rsid w:val="4CD1D66F"/>
    <w:rsid w:val="4CDD19C4"/>
    <w:rsid w:val="4D47ED65"/>
    <w:rsid w:val="4D48C682"/>
    <w:rsid w:val="4D5E764C"/>
    <w:rsid w:val="4D7A43AC"/>
    <w:rsid w:val="4D7BA757"/>
    <w:rsid w:val="4DB15D8C"/>
    <w:rsid w:val="4DFC3672"/>
    <w:rsid w:val="4E50243D"/>
    <w:rsid w:val="4EA82F5E"/>
    <w:rsid w:val="4F30F34E"/>
    <w:rsid w:val="4F44D07A"/>
    <w:rsid w:val="4F795904"/>
    <w:rsid w:val="500874E1"/>
    <w:rsid w:val="5055C327"/>
    <w:rsid w:val="5082B333"/>
    <w:rsid w:val="50ABBAF4"/>
    <w:rsid w:val="50F2C7C0"/>
    <w:rsid w:val="5123D435"/>
    <w:rsid w:val="51423614"/>
    <w:rsid w:val="517C65E3"/>
    <w:rsid w:val="5184FE7E"/>
    <w:rsid w:val="51AAAE56"/>
    <w:rsid w:val="51CD194B"/>
    <w:rsid w:val="51D7E5E8"/>
    <w:rsid w:val="51F17272"/>
    <w:rsid w:val="5237CE6C"/>
    <w:rsid w:val="5278D526"/>
    <w:rsid w:val="5282A625"/>
    <w:rsid w:val="528645F5"/>
    <w:rsid w:val="52904815"/>
    <w:rsid w:val="535BF763"/>
    <w:rsid w:val="53626EE5"/>
    <w:rsid w:val="53652B19"/>
    <w:rsid w:val="53BCDC7F"/>
    <w:rsid w:val="53C2A6F3"/>
    <w:rsid w:val="53F897D1"/>
    <w:rsid w:val="54387356"/>
    <w:rsid w:val="5454F30B"/>
    <w:rsid w:val="54923D7E"/>
    <w:rsid w:val="54D7346E"/>
    <w:rsid w:val="54D75F24"/>
    <w:rsid w:val="55413A1D"/>
    <w:rsid w:val="5541C47F"/>
    <w:rsid w:val="55AE4D68"/>
    <w:rsid w:val="55B33E65"/>
    <w:rsid w:val="55C4B635"/>
    <w:rsid w:val="55E114AD"/>
    <w:rsid w:val="56154F56"/>
    <w:rsid w:val="562225D9"/>
    <w:rsid w:val="56B2C26C"/>
    <w:rsid w:val="572D869A"/>
    <w:rsid w:val="57DE18D2"/>
    <w:rsid w:val="586F6CC8"/>
    <w:rsid w:val="58D0A0C6"/>
    <w:rsid w:val="59C94892"/>
    <w:rsid w:val="5A9C8FE6"/>
    <w:rsid w:val="5A9DDBC6"/>
    <w:rsid w:val="5B0EBE03"/>
    <w:rsid w:val="5B5FBD21"/>
    <w:rsid w:val="5B7854E0"/>
    <w:rsid w:val="5BE4F01B"/>
    <w:rsid w:val="5BE884C5"/>
    <w:rsid w:val="5C58589F"/>
    <w:rsid w:val="5CDB6A9C"/>
    <w:rsid w:val="5D00D622"/>
    <w:rsid w:val="5D50A337"/>
    <w:rsid w:val="5D571918"/>
    <w:rsid w:val="5DDC2ED7"/>
    <w:rsid w:val="5E97DF0E"/>
    <w:rsid w:val="5E9B6D91"/>
    <w:rsid w:val="5EBCE4C5"/>
    <w:rsid w:val="5F4C9961"/>
    <w:rsid w:val="5FB16CE2"/>
    <w:rsid w:val="5FE735D7"/>
    <w:rsid w:val="6074FE9A"/>
    <w:rsid w:val="60948BE3"/>
    <w:rsid w:val="610980A2"/>
    <w:rsid w:val="61215730"/>
    <w:rsid w:val="6123ED33"/>
    <w:rsid w:val="61440BC2"/>
    <w:rsid w:val="615CA41A"/>
    <w:rsid w:val="61602AE9"/>
    <w:rsid w:val="61DFCCE1"/>
    <w:rsid w:val="6242C4E3"/>
    <w:rsid w:val="625C29A6"/>
    <w:rsid w:val="6263C523"/>
    <w:rsid w:val="627914E5"/>
    <w:rsid w:val="629D7789"/>
    <w:rsid w:val="62F1699E"/>
    <w:rsid w:val="630BF2CA"/>
    <w:rsid w:val="639B4EBA"/>
    <w:rsid w:val="648CAA0C"/>
    <w:rsid w:val="653E1EB7"/>
    <w:rsid w:val="65AF0489"/>
    <w:rsid w:val="65DDDBF9"/>
    <w:rsid w:val="66A6E5E5"/>
    <w:rsid w:val="67B645A8"/>
    <w:rsid w:val="67D685E1"/>
    <w:rsid w:val="67E5B8FA"/>
    <w:rsid w:val="68270F7B"/>
    <w:rsid w:val="686C7029"/>
    <w:rsid w:val="687F1260"/>
    <w:rsid w:val="689242F3"/>
    <w:rsid w:val="68FCF573"/>
    <w:rsid w:val="69278546"/>
    <w:rsid w:val="692BDF34"/>
    <w:rsid w:val="692E26B5"/>
    <w:rsid w:val="69649EF1"/>
    <w:rsid w:val="69CFCC4D"/>
    <w:rsid w:val="6AF8EAFE"/>
    <w:rsid w:val="6B061726"/>
    <w:rsid w:val="6B18136F"/>
    <w:rsid w:val="6B1A2AFC"/>
    <w:rsid w:val="6BA976BA"/>
    <w:rsid w:val="6BD0BD3A"/>
    <w:rsid w:val="6C06E5B0"/>
    <w:rsid w:val="6C5D0FA7"/>
    <w:rsid w:val="6C654B9B"/>
    <w:rsid w:val="6C7147FF"/>
    <w:rsid w:val="6C7AD7A3"/>
    <w:rsid w:val="6CA667CE"/>
    <w:rsid w:val="6D384011"/>
    <w:rsid w:val="6D46C429"/>
    <w:rsid w:val="6D572DFB"/>
    <w:rsid w:val="6D77125E"/>
    <w:rsid w:val="6D8C187D"/>
    <w:rsid w:val="6D918BB8"/>
    <w:rsid w:val="6DBDF238"/>
    <w:rsid w:val="6DF06576"/>
    <w:rsid w:val="6E02CFDC"/>
    <w:rsid w:val="6E730536"/>
    <w:rsid w:val="6E7399F3"/>
    <w:rsid w:val="6F057561"/>
    <w:rsid w:val="6F2640B8"/>
    <w:rsid w:val="6F3DB1DB"/>
    <w:rsid w:val="6FFD0D83"/>
    <w:rsid w:val="70293689"/>
    <w:rsid w:val="708ACF01"/>
    <w:rsid w:val="70923689"/>
    <w:rsid w:val="70DA5DD3"/>
    <w:rsid w:val="712584C2"/>
    <w:rsid w:val="719851EB"/>
    <w:rsid w:val="71DC7121"/>
    <w:rsid w:val="722300E5"/>
    <w:rsid w:val="722F2741"/>
    <w:rsid w:val="725AC21C"/>
    <w:rsid w:val="7295A795"/>
    <w:rsid w:val="72C18F37"/>
    <w:rsid w:val="72ECB845"/>
    <w:rsid w:val="73296932"/>
    <w:rsid w:val="7346772C"/>
    <w:rsid w:val="73573A10"/>
    <w:rsid w:val="7378F0CD"/>
    <w:rsid w:val="7383853A"/>
    <w:rsid w:val="739CB006"/>
    <w:rsid w:val="73FCDCB2"/>
    <w:rsid w:val="74B71FE2"/>
    <w:rsid w:val="74B873FF"/>
    <w:rsid w:val="74D37B93"/>
    <w:rsid w:val="751140E5"/>
    <w:rsid w:val="7515085D"/>
    <w:rsid w:val="75448F7A"/>
    <w:rsid w:val="75590607"/>
    <w:rsid w:val="7575B8CF"/>
    <w:rsid w:val="75BD3108"/>
    <w:rsid w:val="75EE990F"/>
    <w:rsid w:val="7653EAC1"/>
    <w:rsid w:val="766C812D"/>
    <w:rsid w:val="76A86D3C"/>
    <w:rsid w:val="76DC0BFA"/>
    <w:rsid w:val="76F3D95D"/>
    <w:rsid w:val="76FB3160"/>
    <w:rsid w:val="772CAE97"/>
    <w:rsid w:val="77483383"/>
    <w:rsid w:val="7789EE89"/>
    <w:rsid w:val="77E1731B"/>
    <w:rsid w:val="77EEFAE8"/>
    <w:rsid w:val="78198CD0"/>
    <w:rsid w:val="78989182"/>
    <w:rsid w:val="78E2540A"/>
    <w:rsid w:val="79755B6E"/>
    <w:rsid w:val="7984314D"/>
    <w:rsid w:val="79E2D9B8"/>
    <w:rsid w:val="7A0C7960"/>
    <w:rsid w:val="7A34A87C"/>
    <w:rsid w:val="7B36C00A"/>
    <w:rsid w:val="7B55FC57"/>
    <w:rsid w:val="7B66C45C"/>
    <w:rsid w:val="7B80A03E"/>
    <w:rsid w:val="7B947FC2"/>
    <w:rsid w:val="7C3DE28B"/>
    <w:rsid w:val="7C5B57F9"/>
    <w:rsid w:val="7C75CE5F"/>
    <w:rsid w:val="7CB5C8C2"/>
    <w:rsid w:val="7CD800DA"/>
    <w:rsid w:val="7D5A2685"/>
    <w:rsid w:val="7DBF06E0"/>
    <w:rsid w:val="7DEFDCAD"/>
    <w:rsid w:val="7E1D1343"/>
    <w:rsid w:val="7ED857A2"/>
    <w:rsid w:val="7F2F7B4F"/>
    <w:rsid w:val="7F52DAE9"/>
    <w:rsid w:val="7F7142B0"/>
    <w:rsid w:val="7FA1E635"/>
    <w:rsid w:val="7FE7D42B"/>
    <w:rsid w:val="7FF72931"/>
    <w:rsid w:val="7FF8C4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ED66"/>
  <w15:docId w15:val="{B9BDDD6F-3EE7-4C9D-8EF4-9F4413B5B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3D"/>
    <w:rPr>
      <w:sz w:val="24"/>
      <w:szCs w:val="24"/>
    </w:rPr>
  </w:style>
  <w:style w:type="paragraph" w:styleId="Ttulo1">
    <w:name w:val="heading 1"/>
    <w:basedOn w:val="Normal"/>
    <w:next w:val="Normal"/>
    <w:qFormat/>
    <w:rsid w:val="00113D4A"/>
    <w:pPr>
      <w:keepNext/>
      <w:outlineLvl w:val="0"/>
    </w:pPr>
    <w:rPr>
      <w:rFonts w:ascii="Garamond" w:hAnsi="Garamond"/>
      <w:b/>
      <w:szCs w:val="20"/>
      <w:u w:val="single"/>
    </w:rPr>
  </w:style>
  <w:style w:type="paragraph" w:styleId="Ttulo2">
    <w:name w:val="heading 2"/>
    <w:basedOn w:val="Normal"/>
    <w:next w:val="Normal"/>
    <w:qFormat/>
    <w:rsid w:val="00113D4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113D4A"/>
    <w:pPr>
      <w:keepNext/>
      <w:spacing w:before="240" w:after="60"/>
      <w:outlineLvl w:val="2"/>
    </w:pPr>
    <w:rPr>
      <w:rFonts w:ascii="Arial" w:hAnsi="Arial" w:cs="Arial"/>
      <w:b/>
      <w:bCs/>
      <w:sz w:val="26"/>
      <w:szCs w:val="26"/>
    </w:rPr>
  </w:style>
  <w:style w:type="paragraph" w:styleId="Ttulo4">
    <w:name w:val="heading 4"/>
    <w:basedOn w:val="Normal"/>
    <w:next w:val="Normal"/>
    <w:qFormat/>
    <w:rsid w:val="00113D4A"/>
    <w:pPr>
      <w:keepNext/>
      <w:spacing w:line="480" w:lineRule="auto"/>
      <w:jc w:val="both"/>
      <w:outlineLvl w:val="3"/>
    </w:pPr>
    <w:rPr>
      <w:rFonts w:ascii="Arial" w:hAnsi="Arial" w:cs="Arial"/>
      <w:b/>
      <w:bCs/>
      <w:szCs w:val="20"/>
    </w:rPr>
  </w:style>
  <w:style w:type="paragraph" w:styleId="Ttulo5">
    <w:name w:val="heading 5"/>
    <w:basedOn w:val="Normal"/>
    <w:next w:val="Normal"/>
    <w:qFormat/>
    <w:rsid w:val="00113D4A"/>
    <w:pPr>
      <w:spacing w:before="240" w:after="60"/>
      <w:outlineLvl w:val="4"/>
    </w:pPr>
    <w:rPr>
      <w:rFonts w:ascii="Garamond" w:hAnsi="Garamond"/>
      <w:b/>
      <w:bCs/>
      <w:i/>
      <w:iCs/>
      <w:sz w:val="26"/>
      <w:szCs w:val="26"/>
    </w:rPr>
  </w:style>
  <w:style w:type="paragraph" w:styleId="Ttulo6">
    <w:name w:val="heading 6"/>
    <w:basedOn w:val="Normal"/>
    <w:next w:val="Normal"/>
    <w:qFormat/>
    <w:rsid w:val="00113D4A"/>
    <w:pPr>
      <w:spacing w:before="240" w:after="60"/>
      <w:outlineLvl w:val="5"/>
    </w:pPr>
    <w:rPr>
      <w:b/>
      <w:bCs/>
      <w:sz w:val="22"/>
      <w:szCs w:val="22"/>
    </w:rPr>
  </w:style>
  <w:style w:type="paragraph" w:styleId="Ttulo7">
    <w:name w:val="heading 7"/>
    <w:basedOn w:val="Normal"/>
    <w:next w:val="Normal"/>
    <w:qFormat/>
    <w:rsid w:val="00113D4A"/>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rsid w:val="00113D4A"/>
    <w:pPr>
      <w:keepNext/>
      <w:jc w:val="center"/>
      <w:outlineLvl w:val="7"/>
    </w:pPr>
    <w:rPr>
      <w:rFonts w:ascii="Arial" w:hAnsi="Arial" w:cs="Arial"/>
      <w:b/>
      <w:bCs/>
      <w:sz w:val="32"/>
      <w:szCs w:val="32"/>
    </w:rPr>
  </w:style>
  <w:style w:type="paragraph" w:styleId="Ttulo9">
    <w:name w:val="heading 9"/>
    <w:basedOn w:val="Normal"/>
    <w:next w:val="Normal"/>
    <w:qFormat/>
    <w:rsid w:val="00113D4A"/>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113D4A"/>
    <w:pPr>
      <w:tabs>
        <w:tab w:val="center" w:pos="4419"/>
        <w:tab w:val="right" w:pos="8838"/>
      </w:tabs>
    </w:pPr>
  </w:style>
  <w:style w:type="paragraph" w:styleId="Rodap">
    <w:name w:val="footer"/>
    <w:basedOn w:val="Normal"/>
    <w:rsid w:val="00113D4A"/>
    <w:pPr>
      <w:tabs>
        <w:tab w:val="center" w:pos="4419"/>
        <w:tab w:val="right" w:pos="8838"/>
      </w:tabs>
    </w:pPr>
  </w:style>
  <w:style w:type="paragraph" w:customStyle="1" w:styleId="DefaultText">
    <w:name w:val="Default Text"/>
    <w:basedOn w:val="Normal"/>
    <w:rsid w:val="00113D4A"/>
    <w:rPr>
      <w:szCs w:val="20"/>
      <w:lang w:eastAsia="en-US"/>
    </w:rPr>
  </w:style>
  <w:style w:type="paragraph" w:styleId="Recuodecorpodetexto3">
    <w:name w:val="Body Text Indent 3"/>
    <w:basedOn w:val="Normal"/>
    <w:rsid w:val="00113D4A"/>
    <w:pPr>
      <w:ind w:firstLine="567"/>
      <w:jc w:val="both"/>
    </w:pPr>
    <w:rPr>
      <w:rFonts w:ascii="Arial" w:hAnsi="Arial"/>
      <w:sz w:val="22"/>
      <w:szCs w:val="20"/>
    </w:rPr>
  </w:style>
  <w:style w:type="paragraph" w:styleId="Corpodetexto3">
    <w:name w:val="Body Text 3"/>
    <w:basedOn w:val="Normal"/>
    <w:rsid w:val="00113D4A"/>
    <w:pPr>
      <w:ind w:right="-1012"/>
      <w:jc w:val="both"/>
    </w:pPr>
    <w:rPr>
      <w:rFonts w:ascii="Arial" w:hAnsi="Arial" w:cs="Arial"/>
      <w:b/>
    </w:rPr>
  </w:style>
  <w:style w:type="character" w:styleId="Hyperlink">
    <w:name w:val="Hyperlink"/>
    <w:rsid w:val="00113D4A"/>
    <w:rPr>
      <w:color w:val="0000FF"/>
      <w:u w:val="single"/>
    </w:rPr>
  </w:style>
  <w:style w:type="paragraph" w:styleId="Textoembloco">
    <w:name w:val="Block Text"/>
    <w:basedOn w:val="Normal"/>
    <w:rsid w:val="00113D4A"/>
    <w:pPr>
      <w:ind w:left="851" w:right="43" w:hanging="284"/>
      <w:jc w:val="both"/>
    </w:pPr>
    <w:rPr>
      <w:szCs w:val="20"/>
    </w:rPr>
  </w:style>
  <w:style w:type="paragraph" w:styleId="Saudao">
    <w:name w:val="Salutation"/>
    <w:basedOn w:val="Normal"/>
    <w:rsid w:val="00113D4A"/>
    <w:pPr>
      <w:jc w:val="both"/>
    </w:pPr>
    <w:rPr>
      <w:rFonts w:ascii="Arial" w:hAnsi="Arial"/>
      <w:szCs w:val="20"/>
    </w:rPr>
  </w:style>
  <w:style w:type="paragraph" w:styleId="Ttulo">
    <w:name w:val="Title"/>
    <w:basedOn w:val="Normal"/>
    <w:qFormat/>
    <w:rsid w:val="00113D4A"/>
    <w:pPr>
      <w:jc w:val="center"/>
    </w:pPr>
    <w:rPr>
      <w:b/>
      <w:sz w:val="32"/>
      <w:szCs w:val="20"/>
    </w:rPr>
  </w:style>
  <w:style w:type="paragraph" w:styleId="Recuodecorpodetexto">
    <w:name w:val="Body Text Indent"/>
    <w:basedOn w:val="Normal"/>
    <w:link w:val="RecuodecorpodetextoChar"/>
    <w:uiPriority w:val="99"/>
    <w:rsid w:val="00113D4A"/>
    <w:pPr>
      <w:ind w:left="1701" w:hanging="1701"/>
      <w:jc w:val="both"/>
    </w:pPr>
    <w:rPr>
      <w:szCs w:val="20"/>
    </w:rPr>
  </w:style>
  <w:style w:type="paragraph" w:styleId="Corpodetexto">
    <w:name w:val="Body Text"/>
    <w:basedOn w:val="Normal"/>
    <w:link w:val="CorpodetextoChar"/>
    <w:rsid w:val="00113D4A"/>
    <w:pPr>
      <w:tabs>
        <w:tab w:val="left" w:pos="993"/>
      </w:tabs>
      <w:jc w:val="both"/>
    </w:pPr>
    <w:rPr>
      <w:szCs w:val="20"/>
    </w:rPr>
  </w:style>
  <w:style w:type="paragraph" w:styleId="TextosemFormatao">
    <w:name w:val="Plain Text"/>
    <w:basedOn w:val="Normal"/>
    <w:rsid w:val="00113D4A"/>
    <w:rPr>
      <w:rFonts w:ascii="Courier New" w:hAnsi="Courier New"/>
      <w:sz w:val="20"/>
      <w:szCs w:val="20"/>
    </w:rPr>
  </w:style>
  <w:style w:type="paragraph" w:styleId="Subttulo">
    <w:name w:val="Subtitle"/>
    <w:basedOn w:val="Normal"/>
    <w:qFormat/>
    <w:rsid w:val="00113D4A"/>
    <w:pPr>
      <w:jc w:val="both"/>
    </w:pPr>
    <w:rPr>
      <w:rFonts w:ascii="Arial" w:hAnsi="Arial" w:cs="Arial"/>
      <w:b/>
      <w:bCs/>
      <w:color w:val="0066FF"/>
      <w:sz w:val="22"/>
      <w:szCs w:val="22"/>
    </w:rPr>
  </w:style>
  <w:style w:type="paragraph" w:styleId="Lista">
    <w:name w:val="List"/>
    <w:basedOn w:val="Normal"/>
    <w:rsid w:val="00113D4A"/>
    <w:pPr>
      <w:ind w:left="283" w:hanging="283"/>
    </w:pPr>
    <w:rPr>
      <w:rFonts w:ascii="MS Sans Serif" w:hAnsi="MS Sans Serif"/>
      <w:sz w:val="20"/>
      <w:szCs w:val="20"/>
    </w:rPr>
  </w:style>
  <w:style w:type="paragraph" w:styleId="Recuodecorpodetexto2">
    <w:name w:val="Body Text Indent 2"/>
    <w:basedOn w:val="Normal"/>
    <w:rsid w:val="00113D4A"/>
    <w:pPr>
      <w:ind w:left="1260" w:hanging="720"/>
      <w:jc w:val="both"/>
    </w:pPr>
    <w:rPr>
      <w:rFonts w:ascii="Arial" w:hAnsi="Arial"/>
      <w:bCs/>
      <w:color w:val="FF6600"/>
      <w:sz w:val="22"/>
      <w:szCs w:val="22"/>
    </w:rPr>
  </w:style>
  <w:style w:type="paragraph" w:styleId="Pr-formataoHTML">
    <w:name w:val="HTML Preformatted"/>
    <w:basedOn w:val="Normal"/>
    <w:rsid w:val="00113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rsid w:val="00113D4A"/>
    <w:pPr>
      <w:spacing w:after="120"/>
      <w:jc w:val="both"/>
    </w:pPr>
    <w:rPr>
      <w:rFonts w:ascii="Arial" w:hAnsi="Arial" w:cs="Arial"/>
      <w:color w:val="3366FF"/>
      <w:sz w:val="22"/>
      <w:szCs w:val="22"/>
    </w:rPr>
  </w:style>
  <w:style w:type="paragraph" w:styleId="NormalWeb">
    <w:name w:val="Normal (Web)"/>
    <w:basedOn w:val="Normal"/>
    <w:uiPriority w:val="99"/>
    <w:rsid w:val="00113D4A"/>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rsid w:val="00113D4A"/>
  </w:style>
  <w:style w:type="paragraph" w:customStyle="1" w:styleId="texto1">
    <w:name w:val="texto1"/>
    <w:basedOn w:val="Normal"/>
    <w:rsid w:val="00113D4A"/>
    <w:pPr>
      <w:spacing w:before="100" w:beforeAutospacing="1" w:after="100" w:afterAutospacing="1" w:line="300" w:lineRule="atLeast"/>
      <w:jc w:val="both"/>
    </w:pPr>
    <w:rPr>
      <w:rFonts w:ascii="Arial" w:hAnsi="Arial" w:cs="Arial"/>
      <w:sz w:val="17"/>
      <w:szCs w:val="17"/>
    </w:rPr>
  </w:style>
  <w:style w:type="character" w:styleId="Forte">
    <w:name w:val="Strong"/>
    <w:uiPriority w:val="22"/>
    <w:qFormat/>
    <w:rsid w:val="00113D4A"/>
    <w:rPr>
      <w:b/>
      <w:bCs/>
    </w:rPr>
  </w:style>
  <w:style w:type="character" w:customStyle="1" w:styleId="d729180">
    <w:name w:val="d729180"/>
    <w:semiHidden/>
    <w:rsid w:val="00D62B01"/>
    <w:rPr>
      <w:rFonts w:ascii="Arial" w:hAnsi="Arial" w:cs="Arial"/>
      <w:color w:val="auto"/>
      <w:sz w:val="20"/>
      <w:szCs w:val="20"/>
    </w:rPr>
  </w:style>
  <w:style w:type="character" w:customStyle="1" w:styleId="N">
    <w:name w:val="N"/>
    <w:rsid w:val="00180A1C"/>
    <w:rPr>
      <w:b/>
      <w:bCs/>
    </w:rPr>
  </w:style>
  <w:style w:type="paragraph" w:customStyle="1" w:styleId="p-integra">
    <w:name w:val="p-integra"/>
    <w:basedOn w:val="Normal"/>
    <w:rsid w:val="00180A1C"/>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semiHidden/>
    <w:rsid w:val="00A33C09"/>
    <w:pPr>
      <w:shd w:val="clear" w:color="auto" w:fill="000080"/>
    </w:pPr>
    <w:rPr>
      <w:rFonts w:ascii="Tahoma" w:hAnsi="Tahoma" w:cs="Tahoma"/>
      <w:sz w:val="20"/>
      <w:szCs w:val="20"/>
    </w:rPr>
  </w:style>
  <w:style w:type="table" w:styleId="Tabelacomgrade">
    <w:name w:val="Table Grid"/>
    <w:basedOn w:val="Tabelanormal"/>
    <w:rsid w:val="008C6FB0"/>
    <w:tblPr/>
  </w:style>
  <w:style w:type="paragraph" w:customStyle="1" w:styleId="BodyText21">
    <w:name w:val="Body Text 21"/>
    <w:basedOn w:val="Normal"/>
    <w:rsid w:val="009020F7"/>
    <w:pPr>
      <w:jc w:val="both"/>
    </w:pPr>
    <w:rPr>
      <w:szCs w:val="20"/>
    </w:rPr>
  </w:style>
  <w:style w:type="paragraph" w:customStyle="1" w:styleId="BodyTextIndent20">
    <w:name w:val="Body Text Indent 20"/>
    <w:basedOn w:val="Normal"/>
    <w:rsid w:val="007C322A"/>
    <w:pPr>
      <w:spacing w:line="280" w:lineRule="atLeast"/>
      <w:ind w:left="567"/>
      <w:jc w:val="both"/>
    </w:pPr>
    <w:rPr>
      <w:rFonts w:ascii="Arial" w:hAnsi="Arial"/>
      <w:szCs w:val="20"/>
    </w:rPr>
  </w:style>
  <w:style w:type="paragraph" w:customStyle="1" w:styleId="BodyText25">
    <w:name w:val="Body Text 25"/>
    <w:basedOn w:val="Normal"/>
    <w:rsid w:val="000D54A9"/>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0D54A9"/>
    <w:pPr>
      <w:spacing w:line="280" w:lineRule="atLeast"/>
      <w:jc w:val="both"/>
    </w:pPr>
    <w:rPr>
      <w:rFonts w:ascii="Arial" w:hAnsi="Arial"/>
      <w:sz w:val="20"/>
      <w:szCs w:val="20"/>
    </w:rPr>
  </w:style>
  <w:style w:type="paragraph" w:customStyle="1" w:styleId="BodyTextIndent30">
    <w:name w:val="Body Text Indent 30"/>
    <w:basedOn w:val="Normal"/>
    <w:rsid w:val="003C3462"/>
    <w:pPr>
      <w:ind w:left="851"/>
      <w:jc w:val="both"/>
    </w:pPr>
    <w:rPr>
      <w:rFonts w:ascii="Arial" w:hAnsi="Arial"/>
      <w:szCs w:val="20"/>
    </w:rPr>
  </w:style>
  <w:style w:type="paragraph" w:customStyle="1" w:styleId="t2">
    <w:name w:val="t2"/>
    <w:basedOn w:val="Normal"/>
    <w:rsid w:val="003C3462"/>
    <w:pPr>
      <w:tabs>
        <w:tab w:val="num" w:pos="360"/>
      </w:tabs>
      <w:spacing w:before="120"/>
      <w:jc w:val="both"/>
    </w:pPr>
    <w:rPr>
      <w:rFonts w:ascii="Arial" w:hAnsi="Arial"/>
      <w:b/>
      <w:szCs w:val="20"/>
    </w:rPr>
  </w:style>
  <w:style w:type="paragraph" w:customStyle="1" w:styleId="BodyText30">
    <w:name w:val="Body Text 30"/>
    <w:basedOn w:val="Normal"/>
    <w:rsid w:val="003C3462"/>
    <w:pPr>
      <w:jc w:val="both"/>
    </w:pPr>
    <w:rPr>
      <w:rFonts w:ascii="Arial" w:hAnsi="Arial"/>
      <w:color w:val="000000"/>
      <w:szCs w:val="20"/>
    </w:rPr>
  </w:style>
  <w:style w:type="paragraph" w:customStyle="1" w:styleId="BodyText20">
    <w:name w:val="Body Text 20"/>
    <w:basedOn w:val="Normal"/>
    <w:rsid w:val="00511468"/>
    <w:pPr>
      <w:spacing w:line="280" w:lineRule="atLeast"/>
      <w:ind w:left="1134"/>
      <w:jc w:val="both"/>
    </w:pPr>
    <w:rPr>
      <w:rFonts w:ascii="Arial" w:hAnsi="Arial"/>
      <w:szCs w:val="20"/>
    </w:rPr>
  </w:style>
  <w:style w:type="paragraph" w:styleId="PargrafodaLista">
    <w:name w:val="List Paragraph"/>
    <w:basedOn w:val="Normal"/>
    <w:uiPriority w:val="34"/>
    <w:qFormat/>
    <w:rsid w:val="00513AB4"/>
    <w:pPr>
      <w:ind w:left="708"/>
    </w:pPr>
  </w:style>
  <w:style w:type="paragraph" w:customStyle="1" w:styleId="Default">
    <w:name w:val="Default"/>
    <w:rsid w:val="00B572BD"/>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rsid w:val="001E750D"/>
    <w:pPr>
      <w:widowControl w:val="0"/>
      <w:ind w:left="1418"/>
      <w:jc w:val="both"/>
    </w:pPr>
    <w:rPr>
      <w:rFonts w:ascii="Arial" w:hAnsi="Arial"/>
      <w:szCs w:val="20"/>
    </w:rPr>
  </w:style>
  <w:style w:type="paragraph" w:customStyle="1" w:styleId="Corpodeeditalpadro">
    <w:name w:val="Corpo de edital padrão"/>
    <w:basedOn w:val="Normal"/>
    <w:rsid w:val="003B7433"/>
    <w:pPr>
      <w:tabs>
        <w:tab w:val="left" w:pos="850"/>
      </w:tabs>
      <w:suppressAutoHyphens/>
      <w:spacing w:after="170" w:line="100" w:lineRule="atLeast"/>
      <w:jc w:val="both"/>
    </w:pPr>
    <w:rPr>
      <w:rFonts w:ascii="Arial" w:hAnsi="Arial" w:cs="Arial"/>
      <w:sz w:val="22"/>
      <w:szCs w:val="22"/>
      <w:lang w:eastAsia="ar-SA"/>
    </w:rPr>
  </w:style>
  <w:style w:type="paragraph" w:styleId="Recuonormal">
    <w:name w:val="Normal Indent"/>
    <w:basedOn w:val="Normal"/>
    <w:semiHidden/>
    <w:rsid w:val="00A90509"/>
    <w:pPr>
      <w:spacing w:before="120" w:after="120"/>
      <w:ind w:left="708"/>
      <w:jc w:val="both"/>
    </w:pPr>
    <w:rPr>
      <w:rFonts w:ascii="Arial" w:hAnsi="Arial"/>
      <w:sz w:val="22"/>
      <w:szCs w:val="20"/>
    </w:rPr>
  </w:style>
  <w:style w:type="character" w:customStyle="1" w:styleId="RecuodecorpodetextoChar">
    <w:name w:val="Recuo de corpo de texto Char"/>
    <w:link w:val="Recuodecorpodetexto"/>
    <w:uiPriority w:val="99"/>
    <w:locked/>
    <w:rsid w:val="00A90509"/>
    <w:rPr>
      <w:sz w:val="24"/>
    </w:rPr>
  </w:style>
  <w:style w:type="character" w:customStyle="1" w:styleId="CorpodetextoChar">
    <w:name w:val="Corpo de texto Char"/>
    <w:link w:val="Corpodetexto"/>
    <w:rsid w:val="00354683"/>
    <w:rPr>
      <w:sz w:val="24"/>
    </w:rPr>
  </w:style>
  <w:style w:type="paragraph" w:styleId="Textodebalo">
    <w:name w:val="Balloon Text"/>
    <w:basedOn w:val="Normal"/>
    <w:link w:val="TextodebaloChar"/>
    <w:uiPriority w:val="99"/>
    <w:semiHidden/>
    <w:unhideWhenUsed/>
    <w:rsid w:val="008E5159"/>
    <w:rPr>
      <w:rFonts w:ascii="Tahoma" w:hAnsi="Tahoma"/>
      <w:sz w:val="16"/>
      <w:szCs w:val="16"/>
    </w:rPr>
  </w:style>
  <w:style w:type="character" w:customStyle="1" w:styleId="TextodebaloChar">
    <w:name w:val="Texto de balão Char"/>
    <w:link w:val="Textodebalo"/>
    <w:uiPriority w:val="99"/>
    <w:semiHidden/>
    <w:rsid w:val="008E5159"/>
    <w:rPr>
      <w:rFonts w:ascii="Tahoma" w:hAnsi="Tahoma" w:cs="Tahoma"/>
      <w:sz w:val="16"/>
      <w:szCs w:val="16"/>
    </w:rPr>
  </w:style>
  <w:style w:type="character" w:customStyle="1" w:styleId="CommentReference">
    <w:name w:val="Comment Reference"/>
    <w:uiPriority w:val="99"/>
    <w:semiHidden/>
    <w:unhideWhenUsed/>
    <w:rsid w:val="008E5159"/>
    <w:rPr>
      <w:sz w:val="16"/>
      <w:szCs w:val="16"/>
    </w:rPr>
  </w:style>
  <w:style w:type="paragraph" w:customStyle="1" w:styleId="CommentText">
    <w:name w:val="Comment Text"/>
    <w:basedOn w:val="Normal"/>
    <w:link w:val="CommentTextChar"/>
    <w:uiPriority w:val="99"/>
    <w:unhideWhenUsed/>
    <w:rsid w:val="008E5159"/>
    <w:rPr>
      <w:sz w:val="20"/>
      <w:szCs w:val="20"/>
    </w:rPr>
  </w:style>
  <w:style w:type="character" w:customStyle="1" w:styleId="CommentTextChar">
    <w:name w:val="Comment Text Char"/>
    <w:basedOn w:val="Fontepargpadro"/>
    <w:link w:val="CommentText"/>
    <w:uiPriority w:val="99"/>
    <w:rsid w:val="008E5159"/>
  </w:style>
  <w:style w:type="paragraph" w:customStyle="1" w:styleId="CommentSubject">
    <w:name w:val="Comment Subject"/>
    <w:basedOn w:val="CommentText"/>
    <w:next w:val="CommentText"/>
    <w:link w:val="CommentSubjectChar"/>
    <w:uiPriority w:val="99"/>
    <w:semiHidden/>
    <w:unhideWhenUsed/>
    <w:rsid w:val="008E5159"/>
    <w:rPr>
      <w:b/>
      <w:bCs/>
    </w:rPr>
  </w:style>
  <w:style w:type="character" w:customStyle="1" w:styleId="CommentSubjectChar">
    <w:name w:val="Comment Subject Char"/>
    <w:link w:val="CommentSubject"/>
    <w:uiPriority w:val="99"/>
    <w:semiHidden/>
    <w:rsid w:val="008E5159"/>
    <w:rPr>
      <w:b/>
      <w:bCs/>
    </w:rPr>
  </w:style>
  <w:style w:type="paragraph" w:styleId="Reviso">
    <w:name w:val="Revision"/>
    <w:hidden/>
    <w:uiPriority w:val="99"/>
    <w:semiHidden/>
    <w:rsid w:val="007456D5"/>
    <w:rPr>
      <w:sz w:val="24"/>
      <w:szCs w:val="24"/>
    </w:rPr>
  </w:style>
  <w:style w:type="character" w:customStyle="1" w:styleId="MenoPendente1">
    <w:name w:val="Menção Pendente1"/>
    <w:uiPriority w:val="99"/>
    <w:semiHidden/>
    <w:unhideWhenUsed/>
    <w:rsid w:val="007456D5"/>
    <w:rPr>
      <w:color w:val="605E5C"/>
      <w:shd w:val="clear" w:color="auto" w:fill="E1DFDD"/>
    </w:rPr>
  </w:style>
  <w:style w:type="character" w:styleId="nfase">
    <w:name w:val="Emphasis"/>
    <w:uiPriority w:val="20"/>
    <w:qFormat/>
    <w:rsid w:val="007564F6"/>
    <w:rPr>
      <w:i/>
      <w:iCs/>
    </w:rPr>
  </w:style>
  <w:style w:type="paragraph" w:customStyle="1" w:styleId="Nivel01">
    <w:name w:val="Nivel 01"/>
    <w:basedOn w:val="Ttulo1"/>
    <w:next w:val="Normal"/>
    <w:qFormat/>
    <w:rsid w:val="00887E8A"/>
    <w:pPr>
      <w:keepLines/>
      <w:numPr>
        <w:numId w:val="24"/>
      </w:numPr>
      <w:tabs>
        <w:tab w:val="left" w:pos="567"/>
      </w:tabs>
      <w:spacing w:beforeLines="120" w:afterLines="120" w:line="312" w:lineRule="auto"/>
      <w:jc w:val="both"/>
    </w:pPr>
    <w:rPr>
      <w:rFonts w:ascii="Arial" w:eastAsia="Arial" w:hAnsi="Arial" w:cs="Arial"/>
      <w:bCs/>
      <w:iCs/>
      <w:sz w:val="20"/>
      <w:u w:val="none"/>
    </w:rPr>
  </w:style>
  <w:style w:type="paragraph" w:customStyle="1" w:styleId="Nivel2">
    <w:name w:val="Nivel 2"/>
    <w:basedOn w:val="Normal"/>
    <w:link w:val="Nivel2Char"/>
    <w:autoRedefine/>
    <w:qFormat/>
    <w:rsid w:val="00887E8A"/>
    <w:pPr>
      <w:numPr>
        <w:ilvl w:val="1"/>
        <w:numId w:val="24"/>
      </w:numPr>
      <w:spacing w:before="120" w:after="120" w:line="276" w:lineRule="auto"/>
      <w:jc w:val="both"/>
    </w:pPr>
    <w:rPr>
      <w:rFonts w:ascii="Arial" w:hAnsi="Arial" w:cs="Arial"/>
      <w:color w:val="000000"/>
      <w:sz w:val="20"/>
      <w:szCs w:val="20"/>
    </w:rPr>
  </w:style>
  <w:style w:type="paragraph" w:customStyle="1" w:styleId="Nivel3">
    <w:name w:val="Nivel 3"/>
    <w:basedOn w:val="Normal"/>
    <w:autoRedefine/>
    <w:qFormat/>
    <w:rsid w:val="00887E8A"/>
    <w:pPr>
      <w:numPr>
        <w:ilvl w:val="2"/>
        <w:numId w:val="24"/>
      </w:numPr>
      <w:spacing w:before="120" w:after="120" w:line="276" w:lineRule="auto"/>
      <w:jc w:val="both"/>
    </w:pPr>
    <w:rPr>
      <w:rFonts w:ascii="Arial" w:hAnsi="Arial" w:cs="Arial"/>
      <w:color w:val="000000"/>
      <w:sz w:val="20"/>
      <w:szCs w:val="20"/>
    </w:rPr>
  </w:style>
  <w:style w:type="paragraph" w:customStyle="1" w:styleId="Nivel4">
    <w:name w:val="Nivel 4"/>
    <w:basedOn w:val="Nivel3"/>
    <w:qFormat/>
    <w:rsid w:val="00887E8A"/>
    <w:pPr>
      <w:numPr>
        <w:ilvl w:val="3"/>
      </w:numPr>
    </w:pPr>
    <w:rPr>
      <w:color w:val="auto"/>
    </w:rPr>
  </w:style>
  <w:style w:type="paragraph" w:customStyle="1" w:styleId="Nivel5">
    <w:name w:val="Nivel 5"/>
    <w:basedOn w:val="Nivel4"/>
    <w:qFormat/>
    <w:rsid w:val="00887E8A"/>
    <w:pPr>
      <w:numPr>
        <w:ilvl w:val="4"/>
      </w:numPr>
      <w:tabs>
        <w:tab w:val="num" w:pos="1492"/>
      </w:tabs>
    </w:pPr>
  </w:style>
  <w:style w:type="character" w:customStyle="1" w:styleId="Nivel2Char">
    <w:name w:val="Nivel 2 Char"/>
    <w:link w:val="Nivel2"/>
    <w:locked/>
    <w:rsid w:val="00887E8A"/>
    <w:rPr>
      <w:rFonts w:ascii="Arial" w:hAnsi="Arial" w:cs="Arial"/>
      <w:color w:val="000000"/>
    </w:rPr>
  </w:style>
  <w:style w:type="character" w:styleId="HiperlinkVisitado">
    <w:name w:val="FollowedHyperlink"/>
    <w:basedOn w:val="Fontepargpadro"/>
    <w:uiPriority w:val="99"/>
    <w:semiHidden/>
    <w:unhideWhenUsed/>
    <w:rsid w:val="00E15B7B"/>
    <w:rPr>
      <w:color w:val="96607D" w:themeColor="followedHyperlink"/>
      <w:u w:val="single"/>
    </w:rPr>
  </w:style>
  <w:style w:type="character" w:customStyle="1" w:styleId="MenoPendente2">
    <w:name w:val="Menção Pendente2"/>
    <w:basedOn w:val="Fontepargpadro"/>
    <w:uiPriority w:val="99"/>
    <w:semiHidden/>
    <w:unhideWhenUsed/>
    <w:rsid w:val="0001675A"/>
    <w:rPr>
      <w:color w:val="605E5C"/>
      <w:shd w:val="clear" w:color="auto" w:fill="E1DFDD"/>
    </w:rPr>
  </w:style>
  <w:style w:type="character" w:styleId="MenoPendente">
    <w:name w:val="Unresolved Mention"/>
    <w:basedOn w:val="Fontepargpadro"/>
    <w:uiPriority w:val="99"/>
    <w:semiHidden/>
    <w:unhideWhenUsed/>
    <w:rsid w:val="004D6A4F"/>
    <w:rPr>
      <w:color w:val="605E5C"/>
      <w:shd w:val="clear" w:color="auto" w:fill="E1DFDD"/>
    </w:rPr>
  </w:style>
  <w:style w:type="table" w:styleId="SimplesTabela1">
    <w:name w:val="Plain Table 1"/>
    <w:basedOn w:val="Tabelanormal"/>
    <w:uiPriority w:val="41"/>
    <w:rsid w:val="00A07A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andard">
    <w:name w:val="Standard"/>
    <w:rsid w:val="00B5116F"/>
    <w:pPr>
      <w:suppressAutoHyphens/>
      <w:autoSpaceDN w:val="0"/>
      <w:textAlignment w:val="baseline"/>
    </w:pPr>
    <w:rPr>
      <w:kern w:val="3"/>
      <w:sz w:val="24"/>
      <w:szCs w:val="24"/>
      <w:lang w:eastAsia="zh-CN"/>
    </w:rPr>
  </w:style>
  <w:style w:type="character" w:customStyle="1" w:styleId="StrongEmphasis">
    <w:name w:val="Strong Emphasis"/>
    <w:basedOn w:val="Fontepargpadro"/>
    <w:rsid w:val="006671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8861">
      <w:bodyDiv w:val="1"/>
      <w:marLeft w:val="0"/>
      <w:marRight w:val="0"/>
      <w:marTop w:val="0"/>
      <w:marBottom w:val="0"/>
      <w:divBdr>
        <w:top w:val="none" w:sz="0" w:space="0" w:color="auto"/>
        <w:left w:val="none" w:sz="0" w:space="0" w:color="auto"/>
        <w:bottom w:val="none" w:sz="0" w:space="0" w:color="auto"/>
        <w:right w:val="none" w:sz="0" w:space="0" w:color="auto"/>
      </w:divBdr>
      <w:divsChild>
        <w:div w:id="1056657697">
          <w:marLeft w:val="0"/>
          <w:marRight w:val="0"/>
          <w:marTop w:val="0"/>
          <w:marBottom w:val="0"/>
          <w:divBdr>
            <w:top w:val="none" w:sz="0" w:space="0" w:color="auto"/>
            <w:left w:val="none" w:sz="0" w:space="0" w:color="auto"/>
            <w:bottom w:val="none" w:sz="0" w:space="0" w:color="auto"/>
            <w:right w:val="none" w:sz="0" w:space="0" w:color="auto"/>
          </w:divBdr>
        </w:div>
      </w:divsChild>
    </w:div>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32069074">
      <w:bodyDiv w:val="1"/>
      <w:marLeft w:val="0"/>
      <w:marRight w:val="0"/>
      <w:marTop w:val="0"/>
      <w:marBottom w:val="0"/>
      <w:divBdr>
        <w:top w:val="none" w:sz="0" w:space="0" w:color="auto"/>
        <w:left w:val="none" w:sz="0" w:space="0" w:color="auto"/>
        <w:bottom w:val="none" w:sz="0" w:space="0" w:color="auto"/>
        <w:right w:val="none" w:sz="0" w:space="0" w:color="auto"/>
      </w:divBdr>
    </w:div>
    <w:div w:id="136730833">
      <w:bodyDiv w:val="1"/>
      <w:marLeft w:val="0"/>
      <w:marRight w:val="0"/>
      <w:marTop w:val="0"/>
      <w:marBottom w:val="0"/>
      <w:divBdr>
        <w:top w:val="none" w:sz="0" w:space="0" w:color="auto"/>
        <w:left w:val="none" w:sz="0" w:space="0" w:color="auto"/>
        <w:bottom w:val="none" w:sz="0" w:space="0" w:color="auto"/>
        <w:right w:val="none" w:sz="0" w:space="0" w:color="auto"/>
      </w:divBdr>
    </w:div>
    <w:div w:id="178744288">
      <w:bodyDiv w:val="1"/>
      <w:marLeft w:val="0"/>
      <w:marRight w:val="0"/>
      <w:marTop w:val="0"/>
      <w:marBottom w:val="0"/>
      <w:divBdr>
        <w:top w:val="none" w:sz="0" w:space="0" w:color="auto"/>
        <w:left w:val="none" w:sz="0" w:space="0" w:color="auto"/>
        <w:bottom w:val="none" w:sz="0" w:space="0" w:color="auto"/>
        <w:right w:val="none" w:sz="0" w:space="0" w:color="auto"/>
      </w:divBdr>
    </w:div>
    <w:div w:id="317341048">
      <w:bodyDiv w:val="1"/>
      <w:marLeft w:val="0"/>
      <w:marRight w:val="0"/>
      <w:marTop w:val="0"/>
      <w:marBottom w:val="0"/>
      <w:divBdr>
        <w:top w:val="none" w:sz="0" w:space="0" w:color="auto"/>
        <w:left w:val="none" w:sz="0" w:space="0" w:color="auto"/>
        <w:bottom w:val="none" w:sz="0" w:space="0" w:color="auto"/>
        <w:right w:val="none" w:sz="0" w:space="0" w:color="auto"/>
      </w:divBdr>
    </w:div>
    <w:div w:id="359622807">
      <w:bodyDiv w:val="1"/>
      <w:marLeft w:val="0"/>
      <w:marRight w:val="0"/>
      <w:marTop w:val="0"/>
      <w:marBottom w:val="0"/>
      <w:divBdr>
        <w:top w:val="none" w:sz="0" w:space="0" w:color="auto"/>
        <w:left w:val="none" w:sz="0" w:space="0" w:color="auto"/>
        <w:bottom w:val="none" w:sz="0" w:space="0" w:color="auto"/>
        <w:right w:val="none" w:sz="0" w:space="0" w:color="auto"/>
      </w:divBdr>
    </w:div>
    <w:div w:id="394160880">
      <w:bodyDiv w:val="1"/>
      <w:marLeft w:val="0"/>
      <w:marRight w:val="0"/>
      <w:marTop w:val="0"/>
      <w:marBottom w:val="0"/>
      <w:divBdr>
        <w:top w:val="none" w:sz="0" w:space="0" w:color="auto"/>
        <w:left w:val="none" w:sz="0" w:space="0" w:color="auto"/>
        <w:bottom w:val="none" w:sz="0" w:space="0" w:color="auto"/>
        <w:right w:val="none" w:sz="0" w:space="0" w:color="auto"/>
      </w:divBdr>
    </w:div>
    <w:div w:id="399907750">
      <w:bodyDiv w:val="1"/>
      <w:marLeft w:val="0"/>
      <w:marRight w:val="0"/>
      <w:marTop w:val="0"/>
      <w:marBottom w:val="0"/>
      <w:divBdr>
        <w:top w:val="none" w:sz="0" w:space="0" w:color="auto"/>
        <w:left w:val="none" w:sz="0" w:space="0" w:color="auto"/>
        <w:bottom w:val="none" w:sz="0" w:space="0" w:color="auto"/>
        <w:right w:val="none" w:sz="0" w:space="0" w:color="auto"/>
      </w:divBdr>
    </w:div>
    <w:div w:id="465855643">
      <w:bodyDiv w:val="1"/>
      <w:marLeft w:val="0"/>
      <w:marRight w:val="0"/>
      <w:marTop w:val="0"/>
      <w:marBottom w:val="0"/>
      <w:divBdr>
        <w:top w:val="none" w:sz="0" w:space="0" w:color="auto"/>
        <w:left w:val="none" w:sz="0" w:space="0" w:color="auto"/>
        <w:bottom w:val="none" w:sz="0" w:space="0" w:color="auto"/>
        <w:right w:val="none" w:sz="0" w:space="0" w:color="auto"/>
      </w:divBdr>
    </w:div>
    <w:div w:id="580483467">
      <w:bodyDiv w:val="1"/>
      <w:marLeft w:val="0"/>
      <w:marRight w:val="0"/>
      <w:marTop w:val="0"/>
      <w:marBottom w:val="0"/>
      <w:divBdr>
        <w:top w:val="none" w:sz="0" w:space="0" w:color="auto"/>
        <w:left w:val="none" w:sz="0" w:space="0" w:color="auto"/>
        <w:bottom w:val="none" w:sz="0" w:space="0" w:color="auto"/>
        <w:right w:val="none" w:sz="0" w:space="0" w:color="auto"/>
      </w:divBdr>
    </w:div>
    <w:div w:id="590969935">
      <w:bodyDiv w:val="1"/>
      <w:marLeft w:val="0"/>
      <w:marRight w:val="0"/>
      <w:marTop w:val="0"/>
      <w:marBottom w:val="0"/>
      <w:divBdr>
        <w:top w:val="none" w:sz="0" w:space="0" w:color="auto"/>
        <w:left w:val="none" w:sz="0" w:space="0" w:color="auto"/>
        <w:bottom w:val="none" w:sz="0" w:space="0" w:color="auto"/>
        <w:right w:val="none" w:sz="0" w:space="0" w:color="auto"/>
      </w:divBdr>
    </w:div>
    <w:div w:id="627857078">
      <w:bodyDiv w:val="1"/>
      <w:marLeft w:val="0"/>
      <w:marRight w:val="0"/>
      <w:marTop w:val="0"/>
      <w:marBottom w:val="0"/>
      <w:divBdr>
        <w:top w:val="none" w:sz="0" w:space="0" w:color="auto"/>
        <w:left w:val="none" w:sz="0" w:space="0" w:color="auto"/>
        <w:bottom w:val="none" w:sz="0" w:space="0" w:color="auto"/>
        <w:right w:val="none" w:sz="0" w:space="0" w:color="auto"/>
      </w:divBdr>
    </w:div>
    <w:div w:id="776487986">
      <w:bodyDiv w:val="1"/>
      <w:marLeft w:val="0"/>
      <w:marRight w:val="0"/>
      <w:marTop w:val="0"/>
      <w:marBottom w:val="0"/>
      <w:divBdr>
        <w:top w:val="none" w:sz="0" w:space="0" w:color="auto"/>
        <w:left w:val="none" w:sz="0" w:space="0" w:color="auto"/>
        <w:bottom w:val="none" w:sz="0" w:space="0" w:color="auto"/>
        <w:right w:val="none" w:sz="0" w:space="0" w:color="auto"/>
      </w:divBdr>
    </w:div>
    <w:div w:id="809714624">
      <w:bodyDiv w:val="1"/>
      <w:marLeft w:val="0"/>
      <w:marRight w:val="0"/>
      <w:marTop w:val="0"/>
      <w:marBottom w:val="0"/>
      <w:divBdr>
        <w:top w:val="none" w:sz="0" w:space="0" w:color="auto"/>
        <w:left w:val="none" w:sz="0" w:space="0" w:color="auto"/>
        <w:bottom w:val="none" w:sz="0" w:space="0" w:color="auto"/>
        <w:right w:val="none" w:sz="0" w:space="0" w:color="auto"/>
      </w:divBdr>
    </w:div>
    <w:div w:id="837576202">
      <w:bodyDiv w:val="1"/>
      <w:marLeft w:val="0"/>
      <w:marRight w:val="0"/>
      <w:marTop w:val="0"/>
      <w:marBottom w:val="0"/>
      <w:divBdr>
        <w:top w:val="none" w:sz="0" w:space="0" w:color="auto"/>
        <w:left w:val="none" w:sz="0" w:space="0" w:color="auto"/>
        <w:bottom w:val="none" w:sz="0" w:space="0" w:color="auto"/>
        <w:right w:val="none" w:sz="0" w:space="0" w:color="auto"/>
      </w:divBdr>
    </w:div>
    <w:div w:id="922186474">
      <w:bodyDiv w:val="1"/>
      <w:marLeft w:val="0"/>
      <w:marRight w:val="0"/>
      <w:marTop w:val="0"/>
      <w:marBottom w:val="0"/>
      <w:divBdr>
        <w:top w:val="none" w:sz="0" w:space="0" w:color="auto"/>
        <w:left w:val="none" w:sz="0" w:space="0" w:color="auto"/>
        <w:bottom w:val="none" w:sz="0" w:space="0" w:color="auto"/>
        <w:right w:val="none" w:sz="0" w:space="0" w:color="auto"/>
      </w:divBdr>
    </w:div>
    <w:div w:id="926615190">
      <w:bodyDiv w:val="1"/>
      <w:marLeft w:val="0"/>
      <w:marRight w:val="0"/>
      <w:marTop w:val="0"/>
      <w:marBottom w:val="0"/>
      <w:divBdr>
        <w:top w:val="none" w:sz="0" w:space="0" w:color="auto"/>
        <w:left w:val="none" w:sz="0" w:space="0" w:color="auto"/>
        <w:bottom w:val="none" w:sz="0" w:space="0" w:color="auto"/>
        <w:right w:val="none" w:sz="0" w:space="0" w:color="auto"/>
      </w:divBdr>
    </w:div>
    <w:div w:id="927227986">
      <w:bodyDiv w:val="1"/>
      <w:marLeft w:val="0"/>
      <w:marRight w:val="0"/>
      <w:marTop w:val="0"/>
      <w:marBottom w:val="0"/>
      <w:divBdr>
        <w:top w:val="none" w:sz="0" w:space="0" w:color="auto"/>
        <w:left w:val="none" w:sz="0" w:space="0" w:color="auto"/>
        <w:bottom w:val="none" w:sz="0" w:space="0" w:color="auto"/>
        <w:right w:val="none" w:sz="0" w:space="0" w:color="auto"/>
      </w:divBdr>
    </w:div>
    <w:div w:id="1108039470">
      <w:bodyDiv w:val="1"/>
      <w:marLeft w:val="0"/>
      <w:marRight w:val="0"/>
      <w:marTop w:val="0"/>
      <w:marBottom w:val="0"/>
      <w:divBdr>
        <w:top w:val="none" w:sz="0" w:space="0" w:color="auto"/>
        <w:left w:val="none" w:sz="0" w:space="0" w:color="auto"/>
        <w:bottom w:val="none" w:sz="0" w:space="0" w:color="auto"/>
        <w:right w:val="none" w:sz="0" w:space="0" w:color="auto"/>
      </w:divBdr>
    </w:div>
    <w:div w:id="1114253006">
      <w:bodyDiv w:val="1"/>
      <w:marLeft w:val="0"/>
      <w:marRight w:val="0"/>
      <w:marTop w:val="0"/>
      <w:marBottom w:val="0"/>
      <w:divBdr>
        <w:top w:val="none" w:sz="0" w:space="0" w:color="auto"/>
        <w:left w:val="none" w:sz="0" w:space="0" w:color="auto"/>
        <w:bottom w:val="none" w:sz="0" w:space="0" w:color="auto"/>
        <w:right w:val="none" w:sz="0" w:space="0" w:color="auto"/>
      </w:divBdr>
    </w:div>
    <w:div w:id="1206024370">
      <w:bodyDiv w:val="1"/>
      <w:marLeft w:val="0"/>
      <w:marRight w:val="0"/>
      <w:marTop w:val="0"/>
      <w:marBottom w:val="0"/>
      <w:divBdr>
        <w:top w:val="none" w:sz="0" w:space="0" w:color="auto"/>
        <w:left w:val="none" w:sz="0" w:space="0" w:color="auto"/>
        <w:bottom w:val="none" w:sz="0" w:space="0" w:color="auto"/>
        <w:right w:val="none" w:sz="0" w:space="0" w:color="auto"/>
      </w:divBdr>
    </w:div>
    <w:div w:id="1606576319">
      <w:bodyDiv w:val="1"/>
      <w:marLeft w:val="0"/>
      <w:marRight w:val="0"/>
      <w:marTop w:val="0"/>
      <w:marBottom w:val="0"/>
      <w:divBdr>
        <w:top w:val="none" w:sz="0" w:space="0" w:color="auto"/>
        <w:left w:val="none" w:sz="0" w:space="0" w:color="auto"/>
        <w:bottom w:val="none" w:sz="0" w:space="0" w:color="auto"/>
        <w:right w:val="none" w:sz="0" w:space="0" w:color="auto"/>
      </w:divBdr>
    </w:div>
    <w:div w:id="1617759765">
      <w:bodyDiv w:val="1"/>
      <w:marLeft w:val="0"/>
      <w:marRight w:val="0"/>
      <w:marTop w:val="0"/>
      <w:marBottom w:val="0"/>
      <w:divBdr>
        <w:top w:val="none" w:sz="0" w:space="0" w:color="auto"/>
        <w:left w:val="none" w:sz="0" w:space="0" w:color="auto"/>
        <w:bottom w:val="none" w:sz="0" w:space="0" w:color="auto"/>
        <w:right w:val="none" w:sz="0" w:space="0" w:color="auto"/>
      </w:divBdr>
    </w:div>
    <w:div w:id="1752702512">
      <w:bodyDiv w:val="1"/>
      <w:marLeft w:val="0"/>
      <w:marRight w:val="0"/>
      <w:marTop w:val="0"/>
      <w:marBottom w:val="0"/>
      <w:divBdr>
        <w:top w:val="none" w:sz="0" w:space="0" w:color="auto"/>
        <w:left w:val="none" w:sz="0" w:space="0" w:color="auto"/>
        <w:bottom w:val="none" w:sz="0" w:space="0" w:color="auto"/>
        <w:right w:val="none" w:sz="0" w:space="0" w:color="auto"/>
      </w:divBdr>
    </w:div>
    <w:div w:id="18193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bglicitacao@smsub.prefeitura.sp.gov.br" TargetMode="External"/><Relationship Id="rId18" Type="http://schemas.openxmlformats.org/officeDocument/2006/relationships/hyperlink" Target="mailto:subglicitacao@smsub.prefeitura.sp.gov.br"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mailto:subglicitacao@smsub.prefeitura.sp.gov.br"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e-negocioscidadesp.prefeitura.sp.gov.br" TargetMode="External"/><Relationship Id="rId20" Type="http://schemas.openxmlformats.org/officeDocument/2006/relationships/hyperlink" Target="http://e-negocioscidadesp.prefeitura.sp.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egocioscidadesp.prefeitura.sp.gov.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negocioscidadesp.prefeitura.sp.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bglicitacao@smsub.prefeitura.sp.gov.br"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F2A9B-1FBD-4125-B421-7C6300263A44}">
  <ds:schemaRefs>
    <ds:schemaRef ds:uri="http://schemas.openxmlformats.org/officeDocument/2006/bibliography"/>
  </ds:schemaRefs>
</ds:datastoreItem>
</file>

<file path=customXml/itemProps2.xml><?xml version="1.0" encoding="utf-8"?>
<ds:datastoreItem xmlns:ds="http://schemas.openxmlformats.org/officeDocument/2006/customXml" ds:itemID="{25135458-AEF1-45E7-8071-4FEE262DFF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724F43-5F3C-463E-9C5A-83DD63D0DCB9}">
  <ds:schemaRefs>
    <ds:schemaRef ds:uri="http://schemas.microsoft.com/sharepoint/v3/contenttype/forms"/>
  </ds:schemaRefs>
</ds:datastoreItem>
</file>

<file path=customXml/itemProps4.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Normal.dotm</Template>
  <TotalTime>353</TotalTime>
  <Pages>41</Pages>
  <Words>10473</Words>
  <Characters>56556</Characters>
  <Application>Microsoft Office Word</Application>
  <DocSecurity>0</DocSecurity>
  <Lines>471</Lines>
  <Paragraphs>133</Paragraphs>
  <ScaleCrop>false</ScaleCrop>
  <Company>PMSP</Company>
  <LinksUpToDate>false</LinksUpToDate>
  <CharactersWithSpaces>66896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Cláudio de Melo</cp:lastModifiedBy>
  <cp:revision>93</cp:revision>
  <cp:lastPrinted>2026-06-01T20:41:00Z</cp:lastPrinted>
  <dcterms:created xsi:type="dcterms:W3CDTF">2026-06-01T20:39:00Z</dcterms:created>
  <dcterms:modified xsi:type="dcterms:W3CDTF">2026-06-30T11:59:00Z</dcterms:modified>
</cp:coreProperties>
</file>